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EA8" w:rsidRDefault="00837EA8">
      <w:pPr>
        <w:pStyle w:val="BodyText"/>
        <w:rPr>
          <w:sz w:val="20"/>
        </w:rPr>
      </w:pPr>
    </w:p>
    <w:p w:rsidR="00837EA8" w:rsidRDefault="00837EA8">
      <w:pPr>
        <w:pStyle w:val="BodyText"/>
        <w:spacing w:before="8"/>
        <w:rPr>
          <w:sz w:val="22"/>
        </w:rPr>
      </w:pPr>
    </w:p>
    <w:p w:rsidR="00837EA8" w:rsidRDefault="00416508">
      <w:pPr>
        <w:pStyle w:val="Heading1"/>
        <w:ind w:left="1773" w:right="1791"/>
        <w:jc w:val="center"/>
        <w:rPr>
          <w:u w:val="none"/>
        </w:rPr>
      </w:pPr>
      <w:r>
        <w:rPr>
          <w:u w:val="thick"/>
        </w:rPr>
        <w:t>COVID-19 EMERGENCY LEAVE BENEFIT POLICIES</w:t>
      </w:r>
    </w:p>
    <w:p w:rsidR="00837EA8" w:rsidRDefault="00837EA8">
      <w:pPr>
        <w:pStyle w:val="BodyText"/>
        <w:spacing w:before="7"/>
        <w:rPr>
          <w:b/>
          <w:sz w:val="20"/>
        </w:rPr>
      </w:pPr>
    </w:p>
    <w:p w:rsidR="00837EA8" w:rsidRDefault="00416508">
      <w:pPr>
        <w:pStyle w:val="BodyText"/>
        <w:spacing w:before="1"/>
        <w:ind w:left="100" w:right="115"/>
        <w:jc w:val="both"/>
      </w:pPr>
      <w:r>
        <w:t>This</w:t>
      </w:r>
      <w:r>
        <w:rPr>
          <w:spacing w:val="-9"/>
        </w:rPr>
        <w:t xml:space="preserve"> </w:t>
      </w:r>
      <w:r>
        <w:t>policy</w:t>
      </w:r>
      <w:r>
        <w:rPr>
          <w:spacing w:val="-10"/>
        </w:rPr>
        <w:t xml:space="preserve"> </w:t>
      </w:r>
      <w:r>
        <w:t>will</w:t>
      </w:r>
      <w:r>
        <w:rPr>
          <w:spacing w:val="-9"/>
        </w:rPr>
        <w:t xml:space="preserve"> </w:t>
      </w:r>
      <w:r>
        <w:t>become</w:t>
      </w:r>
      <w:r>
        <w:rPr>
          <w:spacing w:val="-9"/>
        </w:rPr>
        <w:t xml:space="preserve"> </w:t>
      </w:r>
      <w:r>
        <w:t>effective</w:t>
      </w:r>
      <w:r>
        <w:rPr>
          <w:spacing w:val="-9"/>
        </w:rPr>
        <w:t xml:space="preserve"> </w:t>
      </w:r>
      <w:r>
        <w:t>on</w:t>
      </w:r>
      <w:r>
        <w:rPr>
          <w:spacing w:val="-9"/>
        </w:rPr>
        <w:t xml:space="preserve"> </w:t>
      </w:r>
      <w:r>
        <w:t>April</w:t>
      </w:r>
      <w:r>
        <w:rPr>
          <w:spacing w:val="-9"/>
        </w:rPr>
        <w:t xml:space="preserve"> </w:t>
      </w:r>
      <w:r>
        <w:t>1,</w:t>
      </w:r>
      <w:r>
        <w:rPr>
          <w:spacing w:val="-9"/>
        </w:rPr>
        <w:t xml:space="preserve"> </w:t>
      </w:r>
      <w:r>
        <w:t>2020</w:t>
      </w:r>
      <w:r>
        <w:rPr>
          <w:spacing w:val="-10"/>
        </w:rPr>
        <w:t xml:space="preserve"> </w:t>
      </w:r>
      <w:r>
        <w:t>and</w:t>
      </w:r>
      <w:r>
        <w:rPr>
          <w:spacing w:val="-7"/>
        </w:rPr>
        <w:t xml:space="preserve"> </w:t>
      </w:r>
      <w:r>
        <w:rPr>
          <w:b/>
        </w:rPr>
        <w:t>remain</w:t>
      </w:r>
      <w:r>
        <w:rPr>
          <w:b/>
          <w:spacing w:val="-10"/>
        </w:rPr>
        <w:t xml:space="preserve"> </w:t>
      </w:r>
      <w:r>
        <w:rPr>
          <w:b/>
        </w:rPr>
        <w:t>in</w:t>
      </w:r>
      <w:r>
        <w:rPr>
          <w:b/>
          <w:spacing w:val="-9"/>
        </w:rPr>
        <w:t xml:space="preserve"> </w:t>
      </w:r>
      <w:r>
        <w:rPr>
          <w:b/>
        </w:rPr>
        <w:t>effect</w:t>
      </w:r>
      <w:r>
        <w:rPr>
          <w:b/>
          <w:spacing w:val="-9"/>
        </w:rPr>
        <w:t xml:space="preserve"> </w:t>
      </w:r>
      <w:r>
        <w:rPr>
          <w:b/>
        </w:rPr>
        <w:t>until</w:t>
      </w:r>
      <w:r>
        <w:rPr>
          <w:b/>
          <w:spacing w:val="-8"/>
        </w:rPr>
        <w:t xml:space="preserve"> </w:t>
      </w:r>
      <w:r>
        <w:rPr>
          <w:b/>
        </w:rPr>
        <w:t>December</w:t>
      </w:r>
      <w:r>
        <w:rPr>
          <w:b/>
          <w:spacing w:val="-9"/>
        </w:rPr>
        <w:t xml:space="preserve"> </w:t>
      </w:r>
      <w:r>
        <w:rPr>
          <w:b/>
        </w:rPr>
        <w:t>31,</w:t>
      </w:r>
      <w:r>
        <w:rPr>
          <w:b/>
          <w:spacing w:val="-9"/>
        </w:rPr>
        <w:t xml:space="preserve"> </w:t>
      </w:r>
      <w:r>
        <w:rPr>
          <w:b/>
        </w:rPr>
        <w:t>2020 only</w:t>
      </w:r>
      <w:r>
        <w:t>. Covered employees are eligible for leave under this Policy in the event that they are</w:t>
      </w:r>
      <w:r>
        <w:rPr>
          <w:spacing w:val="-22"/>
        </w:rPr>
        <w:t xml:space="preserve"> </w:t>
      </w:r>
      <w:r>
        <w:t>unable to work, or telework, due a qualifying reason as set forth</w:t>
      </w:r>
      <w:r>
        <w:rPr>
          <w:spacing w:val="-3"/>
        </w:rPr>
        <w:t xml:space="preserve"> </w:t>
      </w:r>
      <w:r>
        <w:t>below.</w:t>
      </w:r>
    </w:p>
    <w:p w:rsidR="00837EA8" w:rsidRDefault="00837EA8">
      <w:pPr>
        <w:pStyle w:val="BodyText"/>
        <w:spacing w:before="5"/>
      </w:pPr>
    </w:p>
    <w:p w:rsidR="00837EA8" w:rsidRDefault="00416508">
      <w:pPr>
        <w:pStyle w:val="BodyText"/>
        <w:ind w:left="100" w:right="115"/>
        <w:jc w:val="both"/>
      </w:pPr>
      <w:r>
        <w:t>The</w:t>
      </w:r>
      <w:r>
        <w:rPr>
          <w:spacing w:val="-13"/>
        </w:rPr>
        <w:t xml:space="preserve"> </w:t>
      </w:r>
      <w:r>
        <w:t>United</w:t>
      </w:r>
      <w:r>
        <w:rPr>
          <w:spacing w:val="-12"/>
        </w:rPr>
        <w:t xml:space="preserve"> </w:t>
      </w:r>
      <w:r>
        <w:t>States</w:t>
      </w:r>
      <w:r>
        <w:rPr>
          <w:spacing w:val="-13"/>
        </w:rPr>
        <w:t xml:space="preserve"> </w:t>
      </w:r>
      <w:r>
        <w:t>Department</w:t>
      </w:r>
      <w:r>
        <w:rPr>
          <w:spacing w:val="-12"/>
        </w:rPr>
        <w:t xml:space="preserve"> </w:t>
      </w:r>
      <w:r>
        <w:t>of</w:t>
      </w:r>
      <w:r>
        <w:rPr>
          <w:spacing w:val="-12"/>
        </w:rPr>
        <w:t xml:space="preserve"> </w:t>
      </w:r>
      <w:r>
        <w:t>Labor</w:t>
      </w:r>
      <w:r>
        <w:rPr>
          <w:spacing w:val="-12"/>
        </w:rPr>
        <w:t xml:space="preserve"> </w:t>
      </w:r>
      <w:r>
        <w:t>(DOL)</w:t>
      </w:r>
      <w:r>
        <w:rPr>
          <w:spacing w:val="-12"/>
        </w:rPr>
        <w:t xml:space="preserve"> </w:t>
      </w:r>
      <w:r>
        <w:t>is</w:t>
      </w:r>
      <w:r>
        <w:rPr>
          <w:spacing w:val="-13"/>
        </w:rPr>
        <w:t xml:space="preserve"> </w:t>
      </w:r>
      <w:r>
        <w:t>currently</w:t>
      </w:r>
      <w:r>
        <w:rPr>
          <w:spacing w:val="-12"/>
        </w:rPr>
        <w:t xml:space="preserve"> </w:t>
      </w:r>
      <w:r>
        <w:t>working</w:t>
      </w:r>
      <w:r>
        <w:rPr>
          <w:spacing w:val="-12"/>
        </w:rPr>
        <w:t xml:space="preserve"> </w:t>
      </w:r>
      <w:r>
        <w:t>to</w:t>
      </w:r>
      <w:r>
        <w:rPr>
          <w:spacing w:val="-13"/>
        </w:rPr>
        <w:t xml:space="preserve"> </w:t>
      </w:r>
      <w:r>
        <w:t>provide</w:t>
      </w:r>
      <w:r>
        <w:rPr>
          <w:spacing w:val="-12"/>
        </w:rPr>
        <w:t xml:space="preserve"> </w:t>
      </w:r>
      <w:r>
        <w:t>additional</w:t>
      </w:r>
      <w:r>
        <w:rPr>
          <w:spacing w:val="-13"/>
        </w:rPr>
        <w:t xml:space="preserve"> </w:t>
      </w:r>
      <w:r>
        <w:t>guidance under the Families First Coronavirus Act. In the event modifications or amendments are</w:t>
      </w:r>
      <w:r>
        <w:t xml:space="preserve"> needed due to this guidance or other changes, employees will be notified as soon as</w:t>
      </w:r>
      <w:r>
        <w:rPr>
          <w:spacing w:val="-5"/>
        </w:rPr>
        <w:t xml:space="preserve"> </w:t>
      </w:r>
      <w:r>
        <w:t>practicable.</w:t>
      </w:r>
    </w:p>
    <w:p w:rsidR="00837EA8" w:rsidRDefault="00837EA8">
      <w:pPr>
        <w:pStyle w:val="BodyText"/>
        <w:spacing w:before="11"/>
        <w:rPr>
          <w:sz w:val="20"/>
        </w:rPr>
      </w:pPr>
    </w:p>
    <w:p w:rsidR="00837EA8" w:rsidRDefault="00416508">
      <w:pPr>
        <w:pStyle w:val="Heading1"/>
        <w:rPr>
          <w:u w:val="none"/>
        </w:rPr>
      </w:pPr>
      <w:r>
        <w:rPr>
          <w:u w:val="thick"/>
        </w:rPr>
        <w:t>EMERGENCY FAMILY AND MEDICAL LEAVE BENEFITS.</w:t>
      </w:r>
    </w:p>
    <w:p w:rsidR="00837EA8" w:rsidRDefault="00837EA8">
      <w:pPr>
        <w:pStyle w:val="BodyText"/>
        <w:spacing w:before="8"/>
        <w:rPr>
          <w:b/>
          <w:sz w:val="20"/>
        </w:rPr>
      </w:pPr>
    </w:p>
    <w:p w:rsidR="00837EA8" w:rsidRDefault="00416508">
      <w:pPr>
        <w:pStyle w:val="BodyText"/>
        <w:ind w:left="100" w:right="118"/>
        <w:jc w:val="both"/>
      </w:pPr>
      <w:r>
        <w:t>Under the Emergency Family and Medical Leave Expansion Act within the Families First Coronavirus Act, eligible employees are entitled to take Emergency FMLA Leave as set forth below.</w:t>
      </w:r>
    </w:p>
    <w:p w:rsidR="00837EA8" w:rsidRDefault="00837EA8">
      <w:pPr>
        <w:pStyle w:val="BodyText"/>
        <w:spacing w:before="1"/>
        <w:rPr>
          <w:sz w:val="21"/>
        </w:rPr>
      </w:pPr>
    </w:p>
    <w:p w:rsidR="00837EA8" w:rsidRDefault="00416508">
      <w:pPr>
        <w:pStyle w:val="Heading1"/>
        <w:rPr>
          <w:u w:val="none"/>
        </w:rPr>
      </w:pPr>
      <w:r>
        <w:rPr>
          <w:u w:val="thick"/>
        </w:rPr>
        <w:t>Eligibility for Emergency FMLA Leave</w:t>
      </w:r>
    </w:p>
    <w:p w:rsidR="00837EA8" w:rsidRDefault="00837EA8">
      <w:pPr>
        <w:pStyle w:val="BodyText"/>
        <w:spacing w:before="7"/>
        <w:rPr>
          <w:b/>
          <w:sz w:val="20"/>
        </w:rPr>
      </w:pPr>
    </w:p>
    <w:p w:rsidR="00837EA8" w:rsidRDefault="00416508">
      <w:pPr>
        <w:pStyle w:val="BodyText"/>
        <w:ind w:left="100" w:right="116"/>
        <w:jc w:val="both"/>
      </w:pPr>
      <w:r>
        <w:t xml:space="preserve">Any employee that </w:t>
      </w:r>
      <w:r w:rsidR="00BC69B6">
        <w:t xml:space="preserve">Indiana Coalition Against Domestic Violence </w:t>
      </w:r>
      <w:r>
        <w:t>(“</w:t>
      </w:r>
      <w:r w:rsidR="00BC69B6">
        <w:t>ICADV</w:t>
      </w:r>
      <w:r>
        <w:t xml:space="preserve">” or the “Organization”) has employed for at least 30 days is immediately eligible for Emergency FMLA Leave under this policy. As a reminder, </w:t>
      </w:r>
      <w:r w:rsidR="00BC69B6">
        <w:t>ICADV</w:t>
      </w:r>
      <w:r>
        <w:t xml:space="preserve"> employees are not eligible for federal FMLA leave,</w:t>
      </w:r>
      <w:r>
        <w:rPr>
          <w:spacing w:val="-14"/>
        </w:rPr>
        <w:t xml:space="preserve"> </w:t>
      </w:r>
      <w:r>
        <w:t>as</w:t>
      </w:r>
      <w:r>
        <w:rPr>
          <w:spacing w:val="-15"/>
        </w:rPr>
        <w:t xml:space="preserve"> </w:t>
      </w:r>
      <w:r>
        <w:t>the</w:t>
      </w:r>
      <w:r>
        <w:rPr>
          <w:spacing w:val="-15"/>
        </w:rPr>
        <w:t xml:space="preserve"> </w:t>
      </w:r>
      <w:r>
        <w:t>Organization</w:t>
      </w:r>
      <w:r>
        <w:rPr>
          <w:spacing w:val="-15"/>
        </w:rPr>
        <w:t xml:space="preserve"> </w:t>
      </w:r>
      <w:r>
        <w:t>does</w:t>
      </w:r>
      <w:r>
        <w:rPr>
          <w:spacing w:val="-13"/>
        </w:rPr>
        <w:t xml:space="preserve"> </w:t>
      </w:r>
      <w:r>
        <w:t>not</w:t>
      </w:r>
      <w:r>
        <w:rPr>
          <w:spacing w:val="-13"/>
        </w:rPr>
        <w:t xml:space="preserve"> </w:t>
      </w:r>
      <w:r>
        <w:t>currently</w:t>
      </w:r>
      <w:r>
        <w:rPr>
          <w:spacing w:val="-14"/>
        </w:rPr>
        <w:t xml:space="preserve"> </w:t>
      </w:r>
      <w:r>
        <w:t>meet</w:t>
      </w:r>
      <w:r>
        <w:rPr>
          <w:spacing w:val="-14"/>
        </w:rPr>
        <w:t xml:space="preserve"> </w:t>
      </w:r>
      <w:r>
        <w:t>the</w:t>
      </w:r>
      <w:r>
        <w:rPr>
          <w:spacing w:val="-13"/>
        </w:rPr>
        <w:t xml:space="preserve"> </w:t>
      </w:r>
      <w:r>
        <w:t>requirements</w:t>
      </w:r>
      <w:r>
        <w:rPr>
          <w:spacing w:val="-14"/>
        </w:rPr>
        <w:t xml:space="preserve"> </w:t>
      </w:r>
      <w:r>
        <w:t>necessary</w:t>
      </w:r>
      <w:r>
        <w:rPr>
          <w:spacing w:val="-15"/>
        </w:rPr>
        <w:t xml:space="preserve"> </w:t>
      </w:r>
      <w:r>
        <w:t>to</w:t>
      </w:r>
      <w:r>
        <w:rPr>
          <w:spacing w:val="-14"/>
        </w:rPr>
        <w:t xml:space="preserve"> </w:t>
      </w:r>
      <w:r>
        <w:t>provide</w:t>
      </w:r>
      <w:r>
        <w:rPr>
          <w:spacing w:val="-14"/>
        </w:rPr>
        <w:t xml:space="preserve"> </w:t>
      </w:r>
      <w:r>
        <w:t>this</w:t>
      </w:r>
      <w:r>
        <w:rPr>
          <w:spacing w:val="-15"/>
        </w:rPr>
        <w:t xml:space="preserve"> </w:t>
      </w:r>
      <w:r>
        <w:t>leave, however,</w:t>
      </w:r>
      <w:r>
        <w:rPr>
          <w:spacing w:val="-13"/>
        </w:rPr>
        <w:t xml:space="preserve"> </w:t>
      </w:r>
      <w:r>
        <w:t>employees</w:t>
      </w:r>
      <w:r>
        <w:rPr>
          <w:spacing w:val="-12"/>
        </w:rPr>
        <w:t xml:space="preserve"> </w:t>
      </w:r>
      <w:r>
        <w:t>may</w:t>
      </w:r>
      <w:r>
        <w:rPr>
          <w:spacing w:val="-12"/>
        </w:rPr>
        <w:t xml:space="preserve"> </w:t>
      </w:r>
      <w:r>
        <w:t>be</w:t>
      </w:r>
      <w:r>
        <w:rPr>
          <w:spacing w:val="-12"/>
        </w:rPr>
        <w:t xml:space="preserve"> </w:t>
      </w:r>
      <w:r>
        <w:t>eligible</w:t>
      </w:r>
      <w:r>
        <w:rPr>
          <w:spacing w:val="-12"/>
        </w:rPr>
        <w:t xml:space="preserve"> </w:t>
      </w:r>
      <w:r>
        <w:t>for</w:t>
      </w:r>
      <w:r>
        <w:rPr>
          <w:spacing w:val="-14"/>
        </w:rPr>
        <w:t xml:space="preserve"> </w:t>
      </w:r>
      <w:r>
        <w:t>additional</w:t>
      </w:r>
      <w:r>
        <w:rPr>
          <w:spacing w:val="-13"/>
        </w:rPr>
        <w:t xml:space="preserve"> </w:t>
      </w:r>
      <w:r>
        <w:t>leave</w:t>
      </w:r>
      <w:r>
        <w:rPr>
          <w:spacing w:val="-12"/>
        </w:rPr>
        <w:t xml:space="preserve"> </w:t>
      </w:r>
      <w:r>
        <w:t>under</w:t>
      </w:r>
      <w:r>
        <w:rPr>
          <w:spacing w:val="-14"/>
        </w:rPr>
        <w:t xml:space="preserve"> </w:t>
      </w:r>
      <w:r>
        <w:t>applicable</w:t>
      </w:r>
      <w:r>
        <w:rPr>
          <w:spacing w:val="-12"/>
        </w:rPr>
        <w:t xml:space="preserve"> </w:t>
      </w:r>
      <w:r>
        <w:t>state</w:t>
      </w:r>
      <w:r>
        <w:rPr>
          <w:spacing w:val="-12"/>
        </w:rPr>
        <w:t xml:space="preserve"> </w:t>
      </w:r>
      <w:r>
        <w:t>law</w:t>
      </w:r>
      <w:r>
        <w:rPr>
          <w:spacing w:val="-10"/>
        </w:rPr>
        <w:t xml:space="preserve"> </w:t>
      </w:r>
      <w:r>
        <w:t>and</w:t>
      </w:r>
      <w:r>
        <w:rPr>
          <w:spacing w:val="-12"/>
        </w:rPr>
        <w:t xml:space="preserve"> </w:t>
      </w:r>
      <w:r>
        <w:t>our</w:t>
      </w:r>
      <w:r>
        <w:rPr>
          <w:spacing w:val="-12"/>
        </w:rPr>
        <w:t xml:space="preserve"> </w:t>
      </w:r>
      <w:r>
        <w:t>current leave benefits also remain in</w:t>
      </w:r>
      <w:r>
        <w:rPr>
          <w:spacing w:val="-1"/>
        </w:rPr>
        <w:t xml:space="preserve"> </w:t>
      </w:r>
      <w:r>
        <w:t>effect.</w:t>
      </w:r>
    </w:p>
    <w:p w:rsidR="00837EA8" w:rsidRDefault="00837EA8">
      <w:pPr>
        <w:pStyle w:val="BodyText"/>
        <w:spacing w:before="2"/>
        <w:rPr>
          <w:sz w:val="21"/>
        </w:rPr>
      </w:pPr>
    </w:p>
    <w:p w:rsidR="00837EA8" w:rsidRDefault="00416508">
      <w:pPr>
        <w:pStyle w:val="Heading1"/>
        <w:rPr>
          <w:u w:val="none"/>
        </w:rPr>
      </w:pPr>
      <w:r>
        <w:rPr>
          <w:u w:val="thick"/>
        </w:rPr>
        <w:t>Amount of Emergency FMLA Leave</w:t>
      </w:r>
    </w:p>
    <w:p w:rsidR="00837EA8" w:rsidRDefault="00837EA8">
      <w:pPr>
        <w:pStyle w:val="BodyText"/>
        <w:spacing w:before="7"/>
        <w:rPr>
          <w:b/>
          <w:sz w:val="20"/>
        </w:rPr>
      </w:pPr>
    </w:p>
    <w:p w:rsidR="00837EA8" w:rsidRDefault="00416508">
      <w:pPr>
        <w:pStyle w:val="BodyText"/>
        <w:ind w:left="100"/>
        <w:jc w:val="both"/>
      </w:pPr>
      <w:r>
        <w:t>An employee may not take more than 12 weeks of Emergency FMLA leave.</w:t>
      </w:r>
    </w:p>
    <w:p w:rsidR="00837EA8" w:rsidRDefault="00837EA8">
      <w:pPr>
        <w:pStyle w:val="BodyText"/>
        <w:spacing w:before="10"/>
        <w:rPr>
          <w:sz w:val="20"/>
        </w:rPr>
      </w:pPr>
    </w:p>
    <w:p w:rsidR="00837EA8" w:rsidRDefault="00416508">
      <w:pPr>
        <w:pStyle w:val="BodyText"/>
        <w:spacing w:before="1"/>
        <w:ind w:left="100" w:right="118"/>
        <w:jc w:val="both"/>
      </w:pPr>
      <w:r>
        <w:t>For an employee who regularly works fewer than forty hours per week, his or her Emergency FMLA Leave entitlement will be prorated to a maximum number of days each week based on his or he</w:t>
      </w:r>
      <w:r>
        <w:t>r regular employment</w:t>
      </w:r>
      <w:r>
        <w:rPr>
          <w:spacing w:val="-1"/>
        </w:rPr>
        <w:t xml:space="preserve"> </w:t>
      </w:r>
      <w:r>
        <w:t>schedule.</w:t>
      </w:r>
    </w:p>
    <w:p w:rsidR="00837EA8" w:rsidRDefault="00837EA8">
      <w:pPr>
        <w:pStyle w:val="BodyText"/>
        <w:spacing w:before="9"/>
        <w:rPr>
          <w:sz w:val="20"/>
        </w:rPr>
      </w:pPr>
    </w:p>
    <w:p w:rsidR="00837EA8" w:rsidRDefault="00416508">
      <w:pPr>
        <w:pStyle w:val="BodyText"/>
        <w:spacing w:before="1"/>
        <w:ind w:left="100" w:right="117"/>
        <w:jc w:val="both"/>
      </w:pPr>
      <w:r>
        <w:t xml:space="preserve">Employees may be entitled to take intermittent Emergency FMLA leave pending approval from </w:t>
      </w:r>
      <w:r w:rsidR="00BC69B6">
        <w:t>ICADV</w:t>
      </w:r>
      <w:r>
        <w:t xml:space="preserve">, which will be granted in </w:t>
      </w:r>
      <w:r w:rsidR="00BC69B6">
        <w:t>ICADV</w:t>
      </w:r>
      <w:r>
        <w:t>’s sole discretion. If an employee believes he or she needs</w:t>
      </w:r>
      <w:r>
        <w:rPr>
          <w:spacing w:val="-15"/>
        </w:rPr>
        <w:t xml:space="preserve"> </w:t>
      </w:r>
      <w:r>
        <w:t>intermittent</w:t>
      </w:r>
      <w:r>
        <w:rPr>
          <w:spacing w:val="-16"/>
        </w:rPr>
        <w:t xml:space="preserve"> </w:t>
      </w:r>
      <w:r>
        <w:t>leave,</w:t>
      </w:r>
      <w:r>
        <w:rPr>
          <w:spacing w:val="-16"/>
        </w:rPr>
        <w:t xml:space="preserve"> </w:t>
      </w:r>
      <w:r>
        <w:t>the</w:t>
      </w:r>
      <w:r>
        <w:rPr>
          <w:spacing w:val="-14"/>
        </w:rPr>
        <w:t xml:space="preserve"> </w:t>
      </w:r>
      <w:r>
        <w:t>employee</w:t>
      </w:r>
      <w:r>
        <w:rPr>
          <w:spacing w:val="-14"/>
        </w:rPr>
        <w:t xml:space="preserve"> </w:t>
      </w:r>
      <w:r>
        <w:t>should</w:t>
      </w:r>
      <w:r>
        <w:rPr>
          <w:spacing w:val="-16"/>
        </w:rPr>
        <w:t xml:space="preserve"> </w:t>
      </w:r>
      <w:r>
        <w:t>contact</w:t>
      </w:r>
      <w:r>
        <w:rPr>
          <w:spacing w:val="-14"/>
        </w:rPr>
        <w:t xml:space="preserve"> </w:t>
      </w:r>
      <w:r>
        <w:t>his</w:t>
      </w:r>
      <w:r>
        <w:rPr>
          <w:spacing w:val="-14"/>
        </w:rPr>
        <w:t xml:space="preserve"> </w:t>
      </w:r>
      <w:r>
        <w:t>or</w:t>
      </w:r>
      <w:r>
        <w:rPr>
          <w:spacing w:val="-15"/>
        </w:rPr>
        <w:t xml:space="preserve"> </w:t>
      </w:r>
      <w:r>
        <w:t>immediate</w:t>
      </w:r>
      <w:r>
        <w:rPr>
          <w:spacing w:val="-14"/>
        </w:rPr>
        <w:t xml:space="preserve"> </w:t>
      </w:r>
      <w:r>
        <w:t>supervisor</w:t>
      </w:r>
      <w:r>
        <w:rPr>
          <w:spacing w:val="-15"/>
        </w:rPr>
        <w:t xml:space="preserve"> </w:t>
      </w:r>
      <w:r>
        <w:t>with</w:t>
      </w:r>
      <w:r>
        <w:rPr>
          <w:spacing w:val="-17"/>
        </w:rPr>
        <w:t xml:space="preserve"> </w:t>
      </w:r>
      <w:r>
        <w:t>the</w:t>
      </w:r>
      <w:r>
        <w:rPr>
          <w:spacing w:val="-14"/>
        </w:rPr>
        <w:t xml:space="preserve"> </w:t>
      </w:r>
      <w:r>
        <w:t>request, who</w:t>
      </w:r>
      <w:r>
        <w:rPr>
          <w:spacing w:val="-8"/>
        </w:rPr>
        <w:t xml:space="preserve"> </w:t>
      </w:r>
      <w:r>
        <w:t>will</w:t>
      </w:r>
      <w:r>
        <w:rPr>
          <w:spacing w:val="-7"/>
        </w:rPr>
        <w:t xml:space="preserve"> </w:t>
      </w:r>
      <w:r>
        <w:t>then</w:t>
      </w:r>
      <w:r>
        <w:rPr>
          <w:spacing w:val="-7"/>
        </w:rPr>
        <w:t xml:space="preserve"> </w:t>
      </w:r>
      <w:r>
        <w:t>advise</w:t>
      </w:r>
      <w:r>
        <w:rPr>
          <w:spacing w:val="-7"/>
        </w:rPr>
        <w:t xml:space="preserve"> </w:t>
      </w:r>
      <w:r>
        <w:t>the</w:t>
      </w:r>
      <w:r>
        <w:rPr>
          <w:spacing w:val="-7"/>
        </w:rPr>
        <w:t xml:space="preserve"> Executive </w:t>
      </w:r>
      <w:r>
        <w:t>Director.</w:t>
      </w:r>
      <w:bookmarkStart w:id="0" w:name="_GoBack"/>
      <w:bookmarkEnd w:id="0"/>
    </w:p>
    <w:p w:rsidR="00837EA8" w:rsidRDefault="00837EA8">
      <w:pPr>
        <w:pStyle w:val="BodyText"/>
        <w:rPr>
          <w:sz w:val="21"/>
        </w:rPr>
      </w:pPr>
    </w:p>
    <w:p w:rsidR="00837EA8" w:rsidRDefault="00416508">
      <w:pPr>
        <w:pStyle w:val="Heading1"/>
        <w:spacing w:before="1"/>
        <w:rPr>
          <w:u w:val="none"/>
        </w:rPr>
      </w:pPr>
      <w:r>
        <w:rPr>
          <w:u w:val="thick"/>
        </w:rPr>
        <w:t>Reason for Emergency FMLA Leave</w:t>
      </w:r>
    </w:p>
    <w:p w:rsidR="00837EA8" w:rsidRDefault="00837EA8">
      <w:pPr>
        <w:pStyle w:val="BodyText"/>
        <w:spacing w:before="7"/>
        <w:rPr>
          <w:b/>
          <w:sz w:val="20"/>
        </w:rPr>
      </w:pPr>
    </w:p>
    <w:p w:rsidR="00837EA8" w:rsidRDefault="00416508">
      <w:pPr>
        <w:pStyle w:val="BodyText"/>
        <w:ind w:left="100" w:right="117"/>
        <w:jc w:val="both"/>
      </w:pPr>
      <w:r>
        <w:t xml:space="preserve">An employee may take Emergency </w:t>
      </w:r>
      <w:r>
        <w:t>FMLA Leave under this policy due to a public</w:t>
      </w:r>
      <w:r>
        <w:rPr>
          <w:spacing w:val="21"/>
        </w:rPr>
        <w:t xml:space="preserve"> </w:t>
      </w:r>
      <w:r>
        <w:t>health emergency</w:t>
      </w:r>
      <w:r>
        <w:rPr>
          <w:spacing w:val="-12"/>
        </w:rPr>
        <w:t xml:space="preserve"> </w:t>
      </w:r>
      <w:r>
        <w:t>regarding</w:t>
      </w:r>
      <w:r>
        <w:rPr>
          <w:spacing w:val="-12"/>
        </w:rPr>
        <w:t xml:space="preserve"> </w:t>
      </w:r>
      <w:r>
        <w:t>COVID-19</w:t>
      </w:r>
      <w:r>
        <w:rPr>
          <w:spacing w:val="-12"/>
        </w:rPr>
        <w:t xml:space="preserve"> </w:t>
      </w:r>
      <w:r>
        <w:t>declared</w:t>
      </w:r>
      <w:r>
        <w:rPr>
          <w:spacing w:val="-11"/>
        </w:rPr>
        <w:t xml:space="preserve"> </w:t>
      </w:r>
      <w:r>
        <w:t>by</w:t>
      </w:r>
      <w:r>
        <w:rPr>
          <w:spacing w:val="-12"/>
        </w:rPr>
        <w:t xml:space="preserve"> </w:t>
      </w:r>
      <w:r>
        <w:t>a</w:t>
      </w:r>
      <w:r>
        <w:rPr>
          <w:spacing w:val="-13"/>
        </w:rPr>
        <w:t xml:space="preserve"> </w:t>
      </w:r>
      <w:r>
        <w:t>federal,</w:t>
      </w:r>
      <w:r>
        <w:rPr>
          <w:spacing w:val="-12"/>
        </w:rPr>
        <w:t xml:space="preserve"> </w:t>
      </w:r>
      <w:r>
        <w:t>state</w:t>
      </w:r>
      <w:r>
        <w:rPr>
          <w:spacing w:val="-12"/>
        </w:rPr>
        <w:t xml:space="preserve"> </w:t>
      </w:r>
      <w:r>
        <w:t>or</w:t>
      </w:r>
      <w:r>
        <w:rPr>
          <w:spacing w:val="-14"/>
        </w:rPr>
        <w:t xml:space="preserve"> </w:t>
      </w:r>
      <w:r>
        <w:t>local</w:t>
      </w:r>
      <w:r>
        <w:rPr>
          <w:spacing w:val="-12"/>
        </w:rPr>
        <w:t xml:space="preserve"> </w:t>
      </w:r>
      <w:r>
        <w:t>authority</w:t>
      </w:r>
      <w:r>
        <w:rPr>
          <w:spacing w:val="-12"/>
        </w:rPr>
        <w:t xml:space="preserve"> </w:t>
      </w:r>
      <w:r>
        <w:t>where</w:t>
      </w:r>
      <w:r>
        <w:rPr>
          <w:spacing w:val="-13"/>
        </w:rPr>
        <w:t xml:space="preserve"> </w:t>
      </w:r>
      <w:r>
        <w:t>the</w:t>
      </w:r>
      <w:r>
        <w:rPr>
          <w:spacing w:val="-12"/>
        </w:rPr>
        <w:t xml:space="preserve"> </w:t>
      </w:r>
      <w:r>
        <w:t>employee is unable to work (including an inability to telecommute)</w:t>
      </w:r>
      <w:r>
        <w:rPr>
          <w:spacing w:val="-2"/>
        </w:rPr>
        <w:t xml:space="preserve"> </w:t>
      </w:r>
      <w:r>
        <w:t>because:</w:t>
      </w:r>
    </w:p>
    <w:p w:rsidR="00837EA8" w:rsidRDefault="00837EA8">
      <w:pPr>
        <w:jc w:val="both"/>
        <w:sectPr w:rsidR="00837EA8">
          <w:type w:val="continuous"/>
          <w:pgSz w:w="12240" w:h="15840"/>
          <w:pgMar w:top="1500" w:right="1320" w:bottom="280" w:left="1340" w:header="720" w:footer="720" w:gutter="0"/>
          <w:cols w:space="720"/>
        </w:sectPr>
      </w:pPr>
    </w:p>
    <w:p w:rsidR="00837EA8" w:rsidRDefault="00416508">
      <w:pPr>
        <w:pStyle w:val="ListParagraph"/>
        <w:numPr>
          <w:ilvl w:val="0"/>
          <w:numId w:val="2"/>
        </w:numPr>
        <w:tabs>
          <w:tab w:val="left" w:pos="821"/>
        </w:tabs>
        <w:spacing w:before="76"/>
        <w:ind w:right="119"/>
        <w:rPr>
          <w:sz w:val="24"/>
        </w:rPr>
      </w:pPr>
      <w:r>
        <w:rPr>
          <w:sz w:val="24"/>
        </w:rPr>
        <w:lastRenderedPageBreak/>
        <w:t>of</w:t>
      </w:r>
      <w:r>
        <w:rPr>
          <w:spacing w:val="-12"/>
          <w:sz w:val="24"/>
        </w:rPr>
        <w:t xml:space="preserve"> </w:t>
      </w:r>
      <w:r>
        <w:rPr>
          <w:sz w:val="24"/>
        </w:rPr>
        <w:t>a</w:t>
      </w:r>
      <w:r>
        <w:rPr>
          <w:spacing w:val="-11"/>
          <w:sz w:val="24"/>
        </w:rPr>
        <w:t xml:space="preserve"> </w:t>
      </w:r>
      <w:r>
        <w:rPr>
          <w:sz w:val="24"/>
        </w:rPr>
        <w:t>need</w:t>
      </w:r>
      <w:r>
        <w:rPr>
          <w:spacing w:val="-11"/>
          <w:sz w:val="24"/>
        </w:rPr>
        <w:t xml:space="preserve"> </w:t>
      </w:r>
      <w:r>
        <w:rPr>
          <w:sz w:val="24"/>
        </w:rPr>
        <w:t>to</w:t>
      </w:r>
      <w:r>
        <w:rPr>
          <w:spacing w:val="-12"/>
          <w:sz w:val="24"/>
        </w:rPr>
        <w:t xml:space="preserve"> </w:t>
      </w:r>
      <w:r>
        <w:rPr>
          <w:sz w:val="24"/>
        </w:rPr>
        <w:t>care</w:t>
      </w:r>
      <w:r>
        <w:rPr>
          <w:spacing w:val="-12"/>
          <w:sz w:val="24"/>
        </w:rPr>
        <w:t xml:space="preserve"> </w:t>
      </w:r>
      <w:r>
        <w:rPr>
          <w:sz w:val="24"/>
        </w:rPr>
        <w:t>for</w:t>
      </w:r>
      <w:r>
        <w:rPr>
          <w:spacing w:val="-10"/>
          <w:sz w:val="24"/>
        </w:rPr>
        <w:t xml:space="preserve"> </w:t>
      </w:r>
      <w:r>
        <w:rPr>
          <w:sz w:val="24"/>
        </w:rPr>
        <w:t>his</w:t>
      </w:r>
      <w:r>
        <w:rPr>
          <w:spacing w:val="-11"/>
          <w:sz w:val="24"/>
        </w:rPr>
        <w:t xml:space="preserve"> </w:t>
      </w:r>
      <w:r>
        <w:rPr>
          <w:sz w:val="24"/>
        </w:rPr>
        <w:t>or</w:t>
      </w:r>
      <w:r>
        <w:rPr>
          <w:spacing w:val="-12"/>
          <w:sz w:val="24"/>
        </w:rPr>
        <w:t xml:space="preserve"> </w:t>
      </w:r>
      <w:r>
        <w:rPr>
          <w:sz w:val="24"/>
        </w:rPr>
        <w:t>her</w:t>
      </w:r>
      <w:r>
        <w:rPr>
          <w:spacing w:val="-11"/>
          <w:sz w:val="24"/>
        </w:rPr>
        <w:t xml:space="preserve"> </w:t>
      </w:r>
      <w:r>
        <w:rPr>
          <w:sz w:val="24"/>
        </w:rPr>
        <w:t>son</w:t>
      </w:r>
      <w:r>
        <w:rPr>
          <w:spacing w:val="-11"/>
          <w:sz w:val="24"/>
        </w:rPr>
        <w:t xml:space="preserve"> </w:t>
      </w:r>
      <w:r>
        <w:rPr>
          <w:sz w:val="24"/>
        </w:rPr>
        <w:t>or</w:t>
      </w:r>
      <w:r>
        <w:rPr>
          <w:spacing w:val="-12"/>
          <w:sz w:val="24"/>
        </w:rPr>
        <w:t xml:space="preserve"> </w:t>
      </w:r>
      <w:r>
        <w:rPr>
          <w:sz w:val="24"/>
        </w:rPr>
        <w:t>daughter</w:t>
      </w:r>
      <w:r>
        <w:rPr>
          <w:spacing w:val="-12"/>
          <w:sz w:val="24"/>
        </w:rPr>
        <w:t xml:space="preserve"> </w:t>
      </w:r>
      <w:r>
        <w:rPr>
          <w:sz w:val="24"/>
        </w:rPr>
        <w:t>under</w:t>
      </w:r>
      <w:r>
        <w:rPr>
          <w:spacing w:val="-11"/>
          <w:sz w:val="24"/>
        </w:rPr>
        <w:t xml:space="preserve"> </w:t>
      </w:r>
      <w:r>
        <w:rPr>
          <w:sz w:val="24"/>
        </w:rPr>
        <w:t>18</w:t>
      </w:r>
      <w:r>
        <w:rPr>
          <w:spacing w:val="-11"/>
          <w:sz w:val="24"/>
        </w:rPr>
        <w:t xml:space="preserve"> </w:t>
      </w:r>
      <w:r>
        <w:rPr>
          <w:sz w:val="24"/>
        </w:rPr>
        <w:t>years</w:t>
      </w:r>
      <w:r>
        <w:rPr>
          <w:spacing w:val="-13"/>
          <w:sz w:val="24"/>
        </w:rPr>
        <w:t xml:space="preserve"> </w:t>
      </w:r>
      <w:r>
        <w:rPr>
          <w:sz w:val="24"/>
        </w:rPr>
        <w:t>of</w:t>
      </w:r>
      <w:r>
        <w:rPr>
          <w:spacing w:val="-11"/>
          <w:sz w:val="24"/>
        </w:rPr>
        <w:t xml:space="preserve"> </w:t>
      </w:r>
      <w:r>
        <w:rPr>
          <w:sz w:val="24"/>
        </w:rPr>
        <w:t>age</w:t>
      </w:r>
      <w:r>
        <w:rPr>
          <w:spacing w:val="-11"/>
          <w:sz w:val="24"/>
        </w:rPr>
        <w:t xml:space="preserve"> </w:t>
      </w:r>
      <w:r>
        <w:rPr>
          <w:sz w:val="24"/>
        </w:rPr>
        <w:t>if</w:t>
      </w:r>
      <w:r>
        <w:rPr>
          <w:spacing w:val="-11"/>
          <w:sz w:val="24"/>
        </w:rPr>
        <w:t xml:space="preserve"> </w:t>
      </w:r>
      <w:r>
        <w:rPr>
          <w:sz w:val="24"/>
        </w:rPr>
        <w:t>the</w:t>
      </w:r>
      <w:r>
        <w:rPr>
          <w:spacing w:val="-10"/>
          <w:sz w:val="24"/>
        </w:rPr>
        <w:t xml:space="preserve"> </w:t>
      </w:r>
      <w:r>
        <w:rPr>
          <w:sz w:val="24"/>
        </w:rPr>
        <w:t>son</w:t>
      </w:r>
      <w:r>
        <w:rPr>
          <w:spacing w:val="-11"/>
          <w:sz w:val="24"/>
        </w:rPr>
        <w:t xml:space="preserve"> </w:t>
      </w:r>
      <w:r>
        <w:rPr>
          <w:sz w:val="24"/>
        </w:rPr>
        <w:t>or</w:t>
      </w:r>
      <w:r>
        <w:rPr>
          <w:spacing w:val="-11"/>
          <w:sz w:val="24"/>
        </w:rPr>
        <w:t xml:space="preserve"> </w:t>
      </w:r>
      <w:r>
        <w:rPr>
          <w:sz w:val="24"/>
        </w:rPr>
        <w:t>daughter’s school or place of care has closed,</w:t>
      </w:r>
      <w:r>
        <w:rPr>
          <w:spacing w:val="-1"/>
          <w:sz w:val="24"/>
        </w:rPr>
        <w:t xml:space="preserve"> </w:t>
      </w:r>
      <w:r>
        <w:rPr>
          <w:sz w:val="24"/>
        </w:rPr>
        <w:t>or</w:t>
      </w:r>
    </w:p>
    <w:p w:rsidR="00837EA8" w:rsidRDefault="00416508">
      <w:pPr>
        <w:pStyle w:val="ListParagraph"/>
        <w:numPr>
          <w:ilvl w:val="0"/>
          <w:numId w:val="2"/>
        </w:numPr>
        <w:tabs>
          <w:tab w:val="left" w:pos="821"/>
        </w:tabs>
        <w:rPr>
          <w:sz w:val="24"/>
        </w:rPr>
      </w:pPr>
      <w:r>
        <w:rPr>
          <w:sz w:val="24"/>
        </w:rPr>
        <w:t>the employee’s child-care provider for his or her son or daughter is</w:t>
      </w:r>
      <w:r>
        <w:rPr>
          <w:spacing w:val="-4"/>
          <w:sz w:val="24"/>
        </w:rPr>
        <w:t xml:space="preserve"> </w:t>
      </w:r>
      <w:r>
        <w:rPr>
          <w:sz w:val="24"/>
        </w:rPr>
        <w:t>unavailable.</w:t>
      </w:r>
    </w:p>
    <w:p w:rsidR="00837EA8" w:rsidRDefault="00837EA8">
      <w:pPr>
        <w:pStyle w:val="BodyText"/>
        <w:spacing w:before="1"/>
        <w:rPr>
          <w:sz w:val="21"/>
        </w:rPr>
      </w:pPr>
    </w:p>
    <w:p w:rsidR="00837EA8" w:rsidRDefault="00416508">
      <w:pPr>
        <w:pStyle w:val="Heading1"/>
        <w:rPr>
          <w:u w:val="none"/>
        </w:rPr>
      </w:pPr>
      <w:r>
        <w:rPr>
          <w:u w:val="thick"/>
        </w:rPr>
        <w:t>Notice of Emergency FMLA Leave</w:t>
      </w:r>
    </w:p>
    <w:p w:rsidR="00837EA8" w:rsidRDefault="00837EA8">
      <w:pPr>
        <w:pStyle w:val="BodyText"/>
        <w:spacing w:before="8"/>
        <w:rPr>
          <w:b/>
          <w:sz w:val="20"/>
        </w:rPr>
      </w:pPr>
    </w:p>
    <w:p w:rsidR="00837EA8" w:rsidRDefault="00416508">
      <w:pPr>
        <w:pStyle w:val="BodyText"/>
        <w:ind w:left="100" w:right="117"/>
        <w:jc w:val="both"/>
      </w:pPr>
      <w:r>
        <w:t>If the need for leave is foreseeable – that is, the employee is able to predict or know in advance that the employee will need to use leave – the employee is required to provide notice to his or her immediate supervisor as soon as practicable. The immediat</w:t>
      </w:r>
      <w:r>
        <w:t xml:space="preserve">e supervisor will then advise the </w:t>
      </w:r>
      <w:r w:rsidR="00BC69B6">
        <w:t xml:space="preserve">Executive </w:t>
      </w:r>
      <w:r>
        <w:t>Director</w:t>
      </w:r>
      <w:r w:rsidR="00BC69B6">
        <w:t xml:space="preserve">. </w:t>
      </w:r>
    </w:p>
    <w:p w:rsidR="00837EA8" w:rsidRDefault="00837EA8">
      <w:pPr>
        <w:pStyle w:val="BodyText"/>
        <w:spacing w:before="3"/>
      </w:pPr>
    </w:p>
    <w:p w:rsidR="00837EA8" w:rsidRDefault="00416508">
      <w:pPr>
        <w:pStyle w:val="Heading1"/>
        <w:rPr>
          <w:u w:val="none"/>
        </w:rPr>
      </w:pPr>
      <w:r>
        <w:rPr>
          <w:u w:val="thick"/>
        </w:rPr>
        <w:t>Required Documentation</w:t>
      </w:r>
    </w:p>
    <w:p w:rsidR="00837EA8" w:rsidRDefault="00837EA8">
      <w:pPr>
        <w:pStyle w:val="BodyText"/>
        <w:rPr>
          <w:b/>
          <w:sz w:val="16"/>
        </w:rPr>
      </w:pPr>
    </w:p>
    <w:p w:rsidR="00837EA8" w:rsidRDefault="00416508">
      <w:pPr>
        <w:pStyle w:val="BodyText"/>
        <w:spacing w:before="90"/>
        <w:ind w:left="100" w:right="115"/>
        <w:jc w:val="both"/>
      </w:pPr>
      <w:r>
        <w:rPr>
          <w:color w:val="202020"/>
        </w:rPr>
        <w:t xml:space="preserve">If an employee is taking Emergency FMLA leave for a qualified reason, the employee must provide to </w:t>
      </w:r>
      <w:r w:rsidR="00BC69B6">
        <w:rPr>
          <w:color w:val="202020"/>
        </w:rPr>
        <w:t>ICADV</w:t>
      </w:r>
      <w:r>
        <w:rPr>
          <w:color w:val="202020"/>
        </w:rPr>
        <w:t xml:space="preserve"> documentation in support of the Emergency FMLA taken to care for a child whose</w:t>
      </w:r>
      <w:r>
        <w:rPr>
          <w:color w:val="202020"/>
          <w:spacing w:val="-10"/>
        </w:rPr>
        <w:t xml:space="preserve"> </w:t>
      </w:r>
      <w:r>
        <w:rPr>
          <w:color w:val="202020"/>
        </w:rPr>
        <w:t>school</w:t>
      </w:r>
      <w:r>
        <w:rPr>
          <w:color w:val="202020"/>
          <w:spacing w:val="-8"/>
        </w:rPr>
        <w:t xml:space="preserve"> </w:t>
      </w:r>
      <w:r>
        <w:rPr>
          <w:color w:val="202020"/>
        </w:rPr>
        <w:t>or</w:t>
      </w:r>
      <w:r>
        <w:rPr>
          <w:color w:val="202020"/>
          <w:spacing w:val="-8"/>
        </w:rPr>
        <w:t xml:space="preserve"> </w:t>
      </w:r>
      <w:r>
        <w:rPr>
          <w:color w:val="202020"/>
        </w:rPr>
        <w:t>place</w:t>
      </w:r>
      <w:r>
        <w:rPr>
          <w:color w:val="202020"/>
          <w:spacing w:val="-10"/>
        </w:rPr>
        <w:t xml:space="preserve"> </w:t>
      </w:r>
      <w:r>
        <w:rPr>
          <w:color w:val="202020"/>
        </w:rPr>
        <w:t>of</w:t>
      </w:r>
      <w:r>
        <w:rPr>
          <w:color w:val="202020"/>
          <w:spacing w:val="-10"/>
        </w:rPr>
        <w:t xml:space="preserve"> </w:t>
      </w:r>
      <w:r>
        <w:rPr>
          <w:color w:val="202020"/>
        </w:rPr>
        <w:t>care</w:t>
      </w:r>
      <w:r>
        <w:rPr>
          <w:color w:val="202020"/>
          <w:spacing w:val="-9"/>
        </w:rPr>
        <w:t xml:space="preserve"> </w:t>
      </w:r>
      <w:r>
        <w:rPr>
          <w:color w:val="202020"/>
        </w:rPr>
        <w:t>is</w:t>
      </w:r>
      <w:r>
        <w:rPr>
          <w:color w:val="202020"/>
          <w:spacing w:val="-8"/>
        </w:rPr>
        <w:t xml:space="preserve"> </w:t>
      </w:r>
      <w:r>
        <w:rPr>
          <w:color w:val="202020"/>
        </w:rPr>
        <w:t>closed,</w:t>
      </w:r>
      <w:r>
        <w:rPr>
          <w:color w:val="202020"/>
          <w:spacing w:val="-10"/>
        </w:rPr>
        <w:t xml:space="preserve"> </w:t>
      </w:r>
      <w:r>
        <w:rPr>
          <w:color w:val="202020"/>
        </w:rPr>
        <w:t>or</w:t>
      </w:r>
      <w:r>
        <w:rPr>
          <w:color w:val="202020"/>
          <w:spacing w:val="-8"/>
        </w:rPr>
        <w:t xml:space="preserve"> </w:t>
      </w:r>
      <w:r>
        <w:rPr>
          <w:color w:val="202020"/>
        </w:rPr>
        <w:t>child</w:t>
      </w:r>
      <w:r>
        <w:rPr>
          <w:color w:val="202020"/>
          <w:spacing w:val="-9"/>
        </w:rPr>
        <w:t xml:space="preserve"> </w:t>
      </w:r>
      <w:r>
        <w:rPr>
          <w:color w:val="202020"/>
        </w:rPr>
        <w:t>care</w:t>
      </w:r>
      <w:r>
        <w:rPr>
          <w:color w:val="202020"/>
          <w:spacing w:val="-9"/>
        </w:rPr>
        <w:t xml:space="preserve"> </w:t>
      </w:r>
      <w:r>
        <w:rPr>
          <w:color w:val="202020"/>
        </w:rPr>
        <w:t>provider</w:t>
      </w:r>
      <w:r>
        <w:rPr>
          <w:color w:val="202020"/>
          <w:spacing w:val="-9"/>
        </w:rPr>
        <w:t xml:space="preserve"> </w:t>
      </w:r>
      <w:r>
        <w:rPr>
          <w:color w:val="202020"/>
        </w:rPr>
        <w:t>is</w:t>
      </w:r>
      <w:r>
        <w:rPr>
          <w:color w:val="202020"/>
          <w:spacing w:val="-8"/>
        </w:rPr>
        <w:t xml:space="preserve"> </w:t>
      </w:r>
      <w:r>
        <w:rPr>
          <w:color w:val="202020"/>
        </w:rPr>
        <w:t>unavailable</w:t>
      </w:r>
      <w:r>
        <w:rPr>
          <w:color w:val="202020"/>
        </w:rPr>
        <w:t>,</w:t>
      </w:r>
      <w:r>
        <w:rPr>
          <w:color w:val="202020"/>
          <w:spacing w:val="-9"/>
        </w:rPr>
        <w:t xml:space="preserve"> </w:t>
      </w:r>
      <w:r>
        <w:rPr>
          <w:color w:val="202020"/>
        </w:rPr>
        <w:t>due</w:t>
      </w:r>
      <w:r>
        <w:rPr>
          <w:color w:val="202020"/>
          <w:spacing w:val="-10"/>
        </w:rPr>
        <w:t xml:space="preserve"> </w:t>
      </w:r>
      <w:r>
        <w:rPr>
          <w:color w:val="202020"/>
        </w:rPr>
        <w:t>to</w:t>
      </w:r>
      <w:r>
        <w:rPr>
          <w:color w:val="202020"/>
          <w:spacing w:val="-6"/>
        </w:rPr>
        <w:t xml:space="preserve"> </w:t>
      </w:r>
      <w:r>
        <w:rPr>
          <w:color w:val="202020"/>
        </w:rPr>
        <w:t>a</w:t>
      </w:r>
      <w:r>
        <w:rPr>
          <w:color w:val="202020"/>
          <w:spacing w:val="-9"/>
        </w:rPr>
        <w:t xml:space="preserve"> </w:t>
      </w:r>
      <w:r>
        <w:rPr>
          <w:color w:val="202020"/>
        </w:rPr>
        <w:t>public</w:t>
      </w:r>
      <w:r>
        <w:rPr>
          <w:color w:val="202020"/>
          <w:spacing w:val="-10"/>
        </w:rPr>
        <w:t xml:space="preserve"> </w:t>
      </w:r>
      <w:r>
        <w:rPr>
          <w:color w:val="202020"/>
        </w:rPr>
        <w:t xml:space="preserve">health emergency. A public health emergency is defined as, </w:t>
      </w:r>
      <w:r>
        <w:rPr>
          <w:color w:val="333333"/>
        </w:rPr>
        <w:t xml:space="preserve">an emergency with respect to COVID-19 declared by a Federal, State, or local authority. </w:t>
      </w:r>
      <w:r>
        <w:rPr>
          <w:color w:val="202020"/>
        </w:rPr>
        <w:t>For example, this requirement may be satisfied with</w:t>
      </w:r>
      <w:r>
        <w:rPr>
          <w:color w:val="202020"/>
          <w:spacing w:val="-8"/>
        </w:rPr>
        <w:t xml:space="preserve"> </w:t>
      </w:r>
      <w:r>
        <w:rPr>
          <w:color w:val="202020"/>
        </w:rPr>
        <w:t>a</w:t>
      </w:r>
      <w:r>
        <w:rPr>
          <w:color w:val="202020"/>
          <w:spacing w:val="-8"/>
        </w:rPr>
        <w:t xml:space="preserve"> </w:t>
      </w:r>
      <w:r>
        <w:rPr>
          <w:color w:val="202020"/>
        </w:rPr>
        <w:t>notice</w:t>
      </w:r>
      <w:r>
        <w:rPr>
          <w:color w:val="202020"/>
          <w:spacing w:val="-9"/>
        </w:rPr>
        <w:t xml:space="preserve"> </w:t>
      </w:r>
      <w:r>
        <w:rPr>
          <w:color w:val="202020"/>
        </w:rPr>
        <w:t>of</w:t>
      </w:r>
      <w:r>
        <w:rPr>
          <w:color w:val="202020"/>
          <w:spacing w:val="-8"/>
        </w:rPr>
        <w:t xml:space="preserve"> </w:t>
      </w:r>
      <w:r>
        <w:rPr>
          <w:color w:val="202020"/>
        </w:rPr>
        <w:t>closure</w:t>
      </w:r>
      <w:r>
        <w:rPr>
          <w:color w:val="202020"/>
          <w:spacing w:val="-8"/>
        </w:rPr>
        <w:t xml:space="preserve"> </w:t>
      </w:r>
      <w:r>
        <w:rPr>
          <w:color w:val="202020"/>
        </w:rPr>
        <w:t>or</w:t>
      </w:r>
      <w:r>
        <w:rPr>
          <w:color w:val="202020"/>
          <w:spacing w:val="-8"/>
        </w:rPr>
        <w:t xml:space="preserve"> </w:t>
      </w:r>
      <w:r>
        <w:rPr>
          <w:color w:val="202020"/>
        </w:rPr>
        <w:t>unavailability</w:t>
      </w:r>
      <w:r>
        <w:rPr>
          <w:color w:val="202020"/>
          <w:spacing w:val="-9"/>
        </w:rPr>
        <w:t xml:space="preserve"> </w:t>
      </w:r>
      <w:r>
        <w:rPr>
          <w:color w:val="202020"/>
        </w:rPr>
        <w:t>f</w:t>
      </w:r>
      <w:r>
        <w:rPr>
          <w:color w:val="202020"/>
        </w:rPr>
        <w:t>rom</w:t>
      </w:r>
      <w:r>
        <w:rPr>
          <w:color w:val="202020"/>
          <w:spacing w:val="-8"/>
        </w:rPr>
        <w:t xml:space="preserve"> </w:t>
      </w:r>
      <w:r>
        <w:rPr>
          <w:color w:val="202020"/>
        </w:rPr>
        <w:t>an</w:t>
      </w:r>
      <w:r>
        <w:rPr>
          <w:color w:val="202020"/>
          <w:spacing w:val="-8"/>
        </w:rPr>
        <w:t xml:space="preserve"> </w:t>
      </w:r>
      <w:r>
        <w:rPr>
          <w:color w:val="202020"/>
        </w:rPr>
        <w:t>employee’s</w:t>
      </w:r>
      <w:r>
        <w:rPr>
          <w:color w:val="202020"/>
          <w:spacing w:val="-8"/>
        </w:rPr>
        <w:t xml:space="preserve"> </w:t>
      </w:r>
      <w:r>
        <w:rPr>
          <w:color w:val="202020"/>
        </w:rPr>
        <w:t>child’s</w:t>
      </w:r>
      <w:r>
        <w:rPr>
          <w:color w:val="202020"/>
          <w:spacing w:val="-9"/>
        </w:rPr>
        <w:t xml:space="preserve"> </w:t>
      </w:r>
      <w:r>
        <w:rPr>
          <w:color w:val="202020"/>
        </w:rPr>
        <w:t>school,</w:t>
      </w:r>
      <w:r>
        <w:rPr>
          <w:color w:val="202020"/>
          <w:spacing w:val="-8"/>
        </w:rPr>
        <w:t xml:space="preserve"> </w:t>
      </w:r>
      <w:r>
        <w:rPr>
          <w:color w:val="202020"/>
        </w:rPr>
        <w:t>place</w:t>
      </w:r>
      <w:r>
        <w:rPr>
          <w:color w:val="202020"/>
          <w:spacing w:val="-8"/>
        </w:rPr>
        <w:t xml:space="preserve"> </w:t>
      </w:r>
      <w:r>
        <w:rPr>
          <w:color w:val="202020"/>
        </w:rPr>
        <w:t>of</w:t>
      </w:r>
      <w:r>
        <w:rPr>
          <w:color w:val="202020"/>
          <w:spacing w:val="-9"/>
        </w:rPr>
        <w:t xml:space="preserve"> </w:t>
      </w:r>
      <w:r>
        <w:rPr>
          <w:color w:val="202020"/>
        </w:rPr>
        <w:t>care,</w:t>
      </w:r>
      <w:r>
        <w:rPr>
          <w:color w:val="202020"/>
          <w:spacing w:val="-8"/>
        </w:rPr>
        <w:t xml:space="preserve"> </w:t>
      </w:r>
      <w:r>
        <w:rPr>
          <w:color w:val="202020"/>
        </w:rPr>
        <w:t>or</w:t>
      </w:r>
      <w:r>
        <w:rPr>
          <w:color w:val="202020"/>
          <w:spacing w:val="-8"/>
        </w:rPr>
        <w:t xml:space="preserve"> </w:t>
      </w:r>
      <w:r>
        <w:rPr>
          <w:color w:val="202020"/>
        </w:rPr>
        <w:t>child care provider, including a notice that may have been posted on a government, school, or day care website, published in a newspaper, or emailed to an employee from an employee or official of</w:t>
      </w:r>
      <w:r>
        <w:rPr>
          <w:color w:val="202020"/>
          <w:spacing w:val="-38"/>
        </w:rPr>
        <w:t xml:space="preserve"> </w:t>
      </w:r>
      <w:r>
        <w:rPr>
          <w:color w:val="202020"/>
        </w:rPr>
        <w:t>the school, place of care, or child care</w:t>
      </w:r>
      <w:r>
        <w:rPr>
          <w:color w:val="202020"/>
          <w:spacing w:val="-1"/>
        </w:rPr>
        <w:t xml:space="preserve"> </w:t>
      </w:r>
      <w:r>
        <w:rPr>
          <w:color w:val="202020"/>
        </w:rPr>
        <w:t>provider.</w:t>
      </w:r>
    </w:p>
    <w:p w:rsidR="00837EA8" w:rsidRDefault="00837EA8">
      <w:pPr>
        <w:pStyle w:val="BodyText"/>
        <w:spacing w:before="1"/>
        <w:rPr>
          <w:sz w:val="21"/>
        </w:rPr>
      </w:pPr>
    </w:p>
    <w:p w:rsidR="00837EA8" w:rsidRDefault="00416508">
      <w:pPr>
        <w:pStyle w:val="Heading1"/>
        <w:rPr>
          <w:u w:val="none"/>
        </w:rPr>
      </w:pPr>
      <w:r>
        <w:rPr>
          <w:u w:val="thick"/>
        </w:rPr>
        <w:t>Payment of Emergency FMLA Leave Benefits</w:t>
      </w:r>
    </w:p>
    <w:p w:rsidR="00837EA8" w:rsidRDefault="00837EA8">
      <w:pPr>
        <w:pStyle w:val="BodyText"/>
        <w:spacing w:before="8"/>
        <w:rPr>
          <w:b/>
          <w:sz w:val="20"/>
        </w:rPr>
      </w:pPr>
    </w:p>
    <w:p w:rsidR="00837EA8" w:rsidRDefault="00416508">
      <w:pPr>
        <w:pStyle w:val="BodyText"/>
        <w:ind w:left="100" w:right="117"/>
        <w:jc w:val="both"/>
      </w:pPr>
      <w:r>
        <w:t xml:space="preserve">The first 10 days of Emergency FMLA Leave will be unpaid. Thereafter, </w:t>
      </w:r>
      <w:r w:rsidR="00BC69B6">
        <w:t>ICADV</w:t>
      </w:r>
      <w:r>
        <w:t xml:space="preserve"> will pay an employee two-thirds of his or her regular rate of pay up to a maximum of $</w:t>
      </w:r>
      <w:r>
        <w:t>200 per day and up to a maximum of $10,000 in the aggregate while this policy is in effect.</w:t>
      </w:r>
    </w:p>
    <w:p w:rsidR="00837EA8" w:rsidRDefault="00837EA8">
      <w:pPr>
        <w:pStyle w:val="BodyText"/>
        <w:spacing w:before="1"/>
        <w:rPr>
          <w:sz w:val="21"/>
        </w:rPr>
      </w:pPr>
    </w:p>
    <w:p w:rsidR="00837EA8" w:rsidRDefault="00416508">
      <w:pPr>
        <w:pStyle w:val="Heading1"/>
        <w:rPr>
          <w:u w:val="none"/>
        </w:rPr>
      </w:pPr>
      <w:r>
        <w:rPr>
          <w:u w:val="thick"/>
        </w:rPr>
        <w:t xml:space="preserve">Substitution and Coordination </w:t>
      </w:r>
      <w:proofErr w:type="gramStart"/>
      <w:r>
        <w:rPr>
          <w:u w:val="thick"/>
        </w:rPr>
        <w:t>With</w:t>
      </w:r>
      <w:proofErr w:type="gramEnd"/>
      <w:r>
        <w:rPr>
          <w:u w:val="thick"/>
        </w:rPr>
        <w:t xml:space="preserve"> Other Leaves</w:t>
      </w:r>
    </w:p>
    <w:p w:rsidR="00837EA8" w:rsidRDefault="00837EA8">
      <w:pPr>
        <w:pStyle w:val="BodyText"/>
        <w:spacing w:before="6"/>
        <w:rPr>
          <w:b/>
          <w:sz w:val="20"/>
        </w:rPr>
      </w:pPr>
    </w:p>
    <w:p w:rsidR="00837EA8" w:rsidRDefault="00416508">
      <w:pPr>
        <w:pStyle w:val="BodyText"/>
        <w:ind w:left="100" w:right="117"/>
        <w:jc w:val="both"/>
      </w:pPr>
      <w:r>
        <w:t>Emergency FMLA Leave will run concurrently with any Emergency Paid Sick Leave (see policy below) or other emergenc</w:t>
      </w:r>
      <w:r>
        <w:t>y-related leave for which the employee also qualifies as permitted by applicable law.</w:t>
      </w:r>
    </w:p>
    <w:p w:rsidR="00837EA8" w:rsidRDefault="00837EA8">
      <w:pPr>
        <w:pStyle w:val="BodyText"/>
        <w:spacing w:before="10"/>
        <w:rPr>
          <w:sz w:val="20"/>
        </w:rPr>
      </w:pPr>
    </w:p>
    <w:p w:rsidR="00837EA8" w:rsidRDefault="00416508">
      <w:pPr>
        <w:pStyle w:val="BodyText"/>
        <w:ind w:left="100" w:right="116"/>
        <w:jc w:val="both"/>
      </w:pPr>
      <w:r>
        <w:t>An employee may elect, but is not required, to utilize accrued annual or sick leave, concurrently with all or part of his or her Emergency FMLA Leave, whether paid or un</w:t>
      </w:r>
      <w:r>
        <w:t>paid. All payments of Emergency</w:t>
      </w:r>
      <w:r>
        <w:rPr>
          <w:spacing w:val="-9"/>
        </w:rPr>
        <w:t xml:space="preserve"> </w:t>
      </w:r>
      <w:r>
        <w:t>FMLA</w:t>
      </w:r>
      <w:r>
        <w:rPr>
          <w:spacing w:val="-11"/>
        </w:rPr>
        <w:t xml:space="preserve"> </w:t>
      </w:r>
      <w:r>
        <w:t>Leave</w:t>
      </w:r>
      <w:r>
        <w:rPr>
          <w:spacing w:val="-8"/>
        </w:rPr>
        <w:t xml:space="preserve"> </w:t>
      </w:r>
      <w:r>
        <w:t>and</w:t>
      </w:r>
      <w:r>
        <w:rPr>
          <w:spacing w:val="-10"/>
        </w:rPr>
        <w:t xml:space="preserve"> </w:t>
      </w:r>
      <w:r>
        <w:t>other</w:t>
      </w:r>
      <w:r>
        <w:rPr>
          <w:spacing w:val="-8"/>
        </w:rPr>
        <w:t xml:space="preserve"> </w:t>
      </w:r>
      <w:r>
        <w:t>accrued</w:t>
      </w:r>
      <w:r>
        <w:rPr>
          <w:spacing w:val="-10"/>
        </w:rPr>
        <w:t xml:space="preserve"> </w:t>
      </w:r>
      <w:r>
        <w:t>paid</w:t>
      </w:r>
      <w:r>
        <w:rPr>
          <w:spacing w:val="-9"/>
        </w:rPr>
        <w:t xml:space="preserve"> </w:t>
      </w:r>
      <w:r>
        <w:t>leave</w:t>
      </w:r>
      <w:r>
        <w:rPr>
          <w:spacing w:val="-9"/>
        </w:rPr>
        <w:t xml:space="preserve"> </w:t>
      </w:r>
      <w:r>
        <w:t>will</w:t>
      </w:r>
      <w:r>
        <w:rPr>
          <w:spacing w:val="-9"/>
        </w:rPr>
        <w:t xml:space="preserve"> </w:t>
      </w:r>
      <w:r>
        <w:t>be</w:t>
      </w:r>
      <w:r>
        <w:rPr>
          <w:spacing w:val="-10"/>
        </w:rPr>
        <w:t xml:space="preserve"> </w:t>
      </w:r>
      <w:r>
        <w:t>integrated</w:t>
      </w:r>
      <w:r>
        <w:rPr>
          <w:spacing w:val="-10"/>
        </w:rPr>
        <w:t xml:space="preserve"> </w:t>
      </w:r>
      <w:r>
        <w:t>so</w:t>
      </w:r>
      <w:r>
        <w:rPr>
          <w:spacing w:val="-11"/>
        </w:rPr>
        <w:t xml:space="preserve"> </w:t>
      </w:r>
      <w:r>
        <w:t>that</w:t>
      </w:r>
      <w:r>
        <w:rPr>
          <w:spacing w:val="-8"/>
        </w:rPr>
        <w:t xml:space="preserve"> </w:t>
      </w:r>
      <w:r>
        <w:t>the</w:t>
      </w:r>
      <w:r>
        <w:rPr>
          <w:spacing w:val="-10"/>
        </w:rPr>
        <w:t xml:space="preserve"> </w:t>
      </w:r>
      <w:r>
        <w:t>employee</w:t>
      </w:r>
      <w:r>
        <w:rPr>
          <w:spacing w:val="-8"/>
        </w:rPr>
        <w:t xml:space="preserve"> </w:t>
      </w:r>
      <w:r>
        <w:t>will receive no more than 100% of his or her regular compensation during the period of Emergency FMLA</w:t>
      </w:r>
      <w:r>
        <w:rPr>
          <w:spacing w:val="-1"/>
        </w:rPr>
        <w:t xml:space="preserve"> </w:t>
      </w:r>
      <w:r>
        <w:t>Leave.</w:t>
      </w:r>
    </w:p>
    <w:p w:rsidR="00837EA8" w:rsidRDefault="00837EA8">
      <w:pPr>
        <w:pStyle w:val="BodyText"/>
        <w:spacing w:before="1"/>
        <w:rPr>
          <w:sz w:val="21"/>
        </w:rPr>
      </w:pPr>
    </w:p>
    <w:p w:rsidR="00837EA8" w:rsidRDefault="00416508">
      <w:pPr>
        <w:pStyle w:val="Heading1"/>
        <w:rPr>
          <w:u w:val="none"/>
        </w:rPr>
      </w:pPr>
      <w:r>
        <w:rPr>
          <w:u w:val="thick"/>
        </w:rPr>
        <w:t>Job Restoration</w:t>
      </w:r>
    </w:p>
    <w:p w:rsidR="00837EA8" w:rsidRDefault="00837EA8">
      <w:pPr>
        <w:pStyle w:val="BodyText"/>
        <w:spacing w:before="5"/>
        <w:rPr>
          <w:b/>
          <w:sz w:val="16"/>
        </w:rPr>
      </w:pPr>
    </w:p>
    <w:p w:rsidR="00837EA8" w:rsidRDefault="00416508">
      <w:pPr>
        <w:pStyle w:val="BodyText"/>
        <w:spacing w:before="90"/>
        <w:ind w:left="100" w:right="112"/>
      </w:pPr>
      <w:r>
        <w:t>Except</w:t>
      </w:r>
      <w:r>
        <w:rPr>
          <w:spacing w:val="-8"/>
        </w:rPr>
        <w:t xml:space="preserve"> </w:t>
      </w:r>
      <w:r>
        <w:t>for</w:t>
      </w:r>
      <w:r>
        <w:rPr>
          <w:spacing w:val="-9"/>
        </w:rPr>
        <w:t xml:space="preserve"> </w:t>
      </w:r>
      <w:r>
        <w:t>key</w:t>
      </w:r>
      <w:r>
        <w:rPr>
          <w:spacing w:val="-8"/>
        </w:rPr>
        <w:t xml:space="preserve"> </w:t>
      </w:r>
      <w:r>
        <w:t>em</w:t>
      </w:r>
      <w:r>
        <w:t>ployees</w:t>
      </w:r>
      <w:r>
        <w:rPr>
          <w:spacing w:val="-7"/>
        </w:rPr>
        <w:t xml:space="preserve"> </w:t>
      </w:r>
      <w:r>
        <w:t>in</w:t>
      </w:r>
      <w:r>
        <w:rPr>
          <w:spacing w:val="-8"/>
        </w:rPr>
        <w:t xml:space="preserve"> </w:t>
      </w:r>
      <w:r>
        <w:t>certain</w:t>
      </w:r>
      <w:r>
        <w:rPr>
          <w:spacing w:val="-9"/>
        </w:rPr>
        <w:t xml:space="preserve"> </w:t>
      </w:r>
      <w:r>
        <w:t>permissible</w:t>
      </w:r>
      <w:r>
        <w:rPr>
          <w:spacing w:val="-7"/>
        </w:rPr>
        <w:t xml:space="preserve"> </w:t>
      </w:r>
      <w:r>
        <w:t>situations</w:t>
      </w:r>
      <w:r>
        <w:rPr>
          <w:spacing w:val="-8"/>
        </w:rPr>
        <w:t xml:space="preserve"> </w:t>
      </w:r>
      <w:r>
        <w:t>or</w:t>
      </w:r>
      <w:r>
        <w:rPr>
          <w:spacing w:val="-9"/>
        </w:rPr>
        <w:t xml:space="preserve"> </w:t>
      </w:r>
      <w:r>
        <w:t>whereas</w:t>
      </w:r>
      <w:r>
        <w:rPr>
          <w:spacing w:val="-7"/>
        </w:rPr>
        <w:t xml:space="preserve"> </w:t>
      </w:r>
      <w:r>
        <w:t>otherwise</w:t>
      </w:r>
      <w:r>
        <w:rPr>
          <w:spacing w:val="-8"/>
        </w:rPr>
        <w:t xml:space="preserve"> </w:t>
      </w:r>
      <w:r>
        <w:t>permitted</w:t>
      </w:r>
      <w:r>
        <w:rPr>
          <w:spacing w:val="-9"/>
        </w:rPr>
        <w:t xml:space="preserve"> </w:t>
      </w:r>
      <w:r>
        <w:t>by</w:t>
      </w:r>
      <w:r>
        <w:rPr>
          <w:spacing w:val="-9"/>
        </w:rPr>
        <w:t xml:space="preserve"> </w:t>
      </w:r>
      <w:r>
        <w:t>law, upon</w:t>
      </w:r>
      <w:r>
        <w:rPr>
          <w:spacing w:val="4"/>
        </w:rPr>
        <w:t xml:space="preserve"> </w:t>
      </w:r>
      <w:r>
        <w:t>return</w:t>
      </w:r>
      <w:r>
        <w:rPr>
          <w:spacing w:val="5"/>
        </w:rPr>
        <w:t xml:space="preserve"> </w:t>
      </w:r>
      <w:r>
        <w:t>from</w:t>
      </w:r>
      <w:r>
        <w:rPr>
          <w:spacing w:val="5"/>
        </w:rPr>
        <w:t xml:space="preserve"> </w:t>
      </w:r>
      <w:r>
        <w:t>Emergency</w:t>
      </w:r>
      <w:r>
        <w:rPr>
          <w:spacing w:val="6"/>
        </w:rPr>
        <w:t xml:space="preserve"> </w:t>
      </w:r>
      <w:r>
        <w:t>FMLA</w:t>
      </w:r>
      <w:r>
        <w:rPr>
          <w:spacing w:val="5"/>
        </w:rPr>
        <w:t xml:space="preserve"> </w:t>
      </w:r>
      <w:r>
        <w:t>Leave,</w:t>
      </w:r>
      <w:r>
        <w:rPr>
          <w:spacing w:val="6"/>
        </w:rPr>
        <w:t xml:space="preserve"> </w:t>
      </w:r>
      <w:r>
        <w:t>an</w:t>
      </w:r>
      <w:r>
        <w:rPr>
          <w:spacing w:val="5"/>
        </w:rPr>
        <w:t xml:space="preserve"> </w:t>
      </w:r>
      <w:r>
        <w:t>employee</w:t>
      </w:r>
      <w:r>
        <w:rPr>
          <w:spacing w:val="6"/>
        </w:rPr>
        <w:t xml:space="preserve"> </w:t>
      </w:r>
      <w:r>
        <w:t>will</w:t>
      </w:r>
      <w:r>
        <w:rPr>
          <w:spacing w:val="6"/>
        </w:rPr>
        <w:t xml:space="preserve"> </w:t>
      </w:r>
      <w:r>
        <w:t>be</w:t>
      </w:r>
      <w:r>
        <w:rPr>
          <w:spacing w:val="6"/>
        </w:rPr>
        <w:t xml:space="preserve"> </w:t>
      </w:r>
      <w:r>
        <w:t>reinstated</w:t>
      </w:r>
      <w:r>
        <w:rPr>
          <w:spacing w:val="6"/>
        </w:rPr>
        <w:t xml:space="preserve"> </w:t>
      </w:r>
      <w:r>
        <w:t>to</w:t>
      </w:r>
      <w:r>
        <w:rPr>
          <w:spacing w:val="6"/>
        </w:rPr>
        <w:t xml:space="preserve"> </w:t>
      </w:r>
      <w:r>
        <w:t>his</w:t>
      </w:r>
      <w:r>
        <w:rPr>
          <w:spacing w:val="6"/>
        </w:rPr>
        <w:t xml:space="preserve"> </w:t>
      </w:r>
      <w:r>
        <w:t>or</w:t>
      </w:r>
      <w:r>
        <w:rPr>
          <w:spacing w:val="5"/>
        </w:rPr>
        <w:t xml:space="preserve"> </w:t>
      </w:r>
      <w:r>
        <w:t>her</w:t>
      </w:r>
      <w:r>
        <w:rPr>
          <w:spacing w:val="6"/>
        </w:rPr>
        <w:t xml:space="preserve"> </w:t>
      </w:r>
      <w:r>
        <w:t>position</w:t>
      </w:r>
    </w:p>
    <w:p w:rsidR="00837EA8" w:rsidRDefault="00837EA8">
      <w:pPr>
        <w:sectPr w:rsidR="00837EA8">
          <w:pgSz w:w="12240" w:h="15840"/>
          <w:pgMar w:top="1360" w:right="1320" w:bottom="280" w:left="1340" w:header="720" w:footer="720" w:gutter="0"/>
          <w:cols w:space="720"/>
        </w:sectPr>
      </w:pPr>
    </w:p>
    <w:p w:rsidR="00837EA8" w:rsidRDefault="00416508">
      <w:pPr>
        <w:pStyle w:val="BodyText"/>
        <w:spacing w:before="76"/>
        <w:ind w:left="100" w:right="119"/>
        <w:jc w:val="both"/>
      </w:pPr>
      <w:r>
        <w:lastRenderedPageBreak/>
        <w:t xml:space="preserve">or to an equivalent position with equivalent benefits, </w:t>
      </w:r>
      <w:hyperlink r:id="rId5">
        <w:r>
          <w:t>pay</w:t>
        </w:r>
      </w:hyperlink>
      <w:r>
        <w:t>, and other terms and conditions of employment that is available, and for which he or she is qualified to perform.</w:t>
      </w:r>
    </w:p>
    <w:p w:rsidR="00837EA8" w:rsidRDefault="00837EA8">
      <w:pPr>
        <w:pStyle w:val="BodyText"/>
        <w:spacing w:before="1"/>
        <w:rPr>
          <w:sz w:val="21"/>
        </w:rPr>
      </w:pPr>
    </w:p>
    <w:p w:rsidR="00837EA8" w:rsidRDefault="00416508">
      <w:pPr>
        <w:pStyle w:val="Heading1"/>
        <w:rPr>
          <w:u w:val="none"/>
        </w:rPr>
      </w:pPr>
      <w:r>
        <w:rPr>
          <w:u w:val="thick"/>
        </w:rPr>
        <w:t>EMERGENCY PAID SICK LEAVE BENEFITS.</w:t>
      </w:r>
    </w:p>
    <w:p w:rsidR="00837EA8" w:rsidRDefault="00837EA8">
      <w:pPr>
        <w:pStyle w:val="BodyText"/>
        <w:spacing w:before="8"/>
        <w:rPr>
          <w:b/>
          <w:sz w:val="20"/>
        </w:rPr>
      </w:pPr>
    </w:p>
    <w:p w:rsidR="00837EA8" w:rsidRDefault="00416508">
      <w:pPr>
        <w:pStyle w:val="BodyText"/>
        <w:ind w:left="100" w:right="116"/>
        <w:jc w:val="both"/>
      </w:pPr>
      <w:r>
        <w:t>Under the Emergency Paid Sick Leave Act within the Families First Coronavirus Act, eligible employee</w:t>
      </w:r>
      <w:r>
        <w:t>s are entitled to take Emergency Paid Sick Leave as set forth below.</w:t>
      </w:r>
    </w:p>
    <w:p w:rsidR="00837EA8" w:rsidRDefault="00837EA8">
      <w:pPr>
        <w:pStyle w:val="BodyText"/>
        <w:spacing w:before="10"/>
        <w:rPr>
          <w:sz w:val="20"/>
        </w:rPr>
      </w:pPr>
    </w:p>
    <w:p w:rsidR="00837EA8" w:rsidRDefault="00416508">
      <w:pPr>
        <w:pStyle w:val="BodyText"/>
        <w:spacing w:before="1"/>
        <w:ind w:left="100" w:right="117"/>
        <w:jc w:val="both"/>
      </w:pPr>
      <w:r>
        <w:t>This</w:t>
      </w:r>
      <w:r>
        <w:rPr>
          <w:spacing w:val="-13"/>
        </w:rPr>
        <w:t xml:space="preserve"> </w:t>
      </w:r>
      <w:r>
        <w:t>policy</w:t>
      </w:r>
      <w:r>
        <w:rPr>
          <w:spacing w:val="-13"/>
        </w:rPr>
        <w:t xml:space="preserve"> </w:t>
      </w:r>
      <w:r>
        <w:t>supplements</w:t>
      </w:r>
      <w:r>
        <w:rPr>
          <w:spacing w:val="-12"/>
        </w:rPr>
        <w:t xml:space="preserve"> </w:t>
      </w:r>
      <w:r w:rsidR="00BC69B6">
        <w:t>ICADV</w:t>
      </w:r>
      <w:r>
        <w:t>’s</w:t>
      </w:r>
      <w:r>
        <w:rPr>
          <w:spacing w:val="-13"/>
        </w:rPr>
        <w:t xml:space="preserve"> </w:t>
      </w:r>
      <w:r>
        <w:t>existing</w:t>
      </w:r>
      <w:r>
        <w:rPr>
          <w:spacing w:val="-14"/>
        </w:rPr>
        <w:t xml:space="preserve"> </w:t>
      </w:r>
      <w:r>
        <w:t>Sick</w:t>
      </w:r>
      <w:r>
        <w:rPr>
          <w:spacing w:val="-14"/>
        </w:rPr>
        <w:t xml:space="preserve"> </w:t>
      </w:r>
      <w:r>
        <w:t>Leave</w:t>
      </w:r>
      <w:r>
        <w:rPr>
          <w:spacing w:val="-13"/>
        </w:rPr>
        <w:t xml:space="preserve"> </w:t>
      </w:r>
      <w:r>
        <w:t>Policy,</w:t>
      </w:r>
      <w:r>
        <w:rPr>
          <w:spacing w:val="-13"/>
        </w:rPr>
        <w:t xml:space="preserve"> </w:t>
      </w:r>
      <w:r>
        <w:t>and</w:t>
      </w:r>
      <w:r>
        <w:rPr>
          <w:spacing w:val="-13"/>
        </w:rPr>
        <w:t xml:space="preserve"> </w:t>
      </w:r>
      <w:r>
        <w:t>will</w:t>
      </w:r>
      <w:r>
        <w:rPr>
          <w:spacing w:val="-13"/>
        </w:rPr>
        <w:t xml:space="preserve"> </w:t>
      </w:r>
      <w:r>
        <w:t>become</w:t>
      </w:r>
      <w:r>
        <w:rPr>
          <w:spacing w:val="-13"/>
        </w:rPr>
        <w:t xml:space="preserve"> </w:t>
      </w:r>
      <w:r>
        <w:t>effective</w:t>
      </w:r>
      <w:r>
        <w:rPr>
          <w:spacing w:val="-13"/>
        </w:rPr>
        <w:t xml:space="preserve"> </w:t>
      </w:r>
      <w:r>
        <w:t>on</w:t>
      </w:r>
      <w:r>
        <w:rPr>
          <w:spacing w:val="-12"/>
        </w:rPr>
        <w:t xml:space="preserve"> </w:t>
      </w:r>
      <w:r>
        <w:t>April 1, 2020 and remain in effect until December 31,</w:t>
      </w:r>
      <w:r>
        <w:rPr>
          <w:spacing w:val="-1"/>
        </w:rPr>
        <w:t xml:space="preserve"> </w:t>
      </w:r>
      <w:r>
        <w:t>2020.</w:t>
      </w:r>
    </w:p>
    <w:p w:rsidR="00837EA8" w:rsidRDefault="00837EA8">
      <w:pPr>
        <w:pStyle w:val="BodyText"/>
        <w:rPr>
          <w:sz w:val="21"/>
        </w:rPr>
      </w:pPr>
    </w:p>
    <w:p w:rsidR="00837EA8" w:rsidRDefault="00416508">
      <w:pPr>
        <w:pStyle w:val="Heading1"/>
        <w:rPr>
          <w:u w:val="none"/>
        </w:rPr>
      </w:pPr>
      <w:r>
        <w:rPr>
          <w:u w:val="thick"/>
        </w:rPr>
        <w:t>Eligibility for Emergency Paid Sick Leave</w:t>
      </w:r>
    </w:p>
    <w:p w:rsidR="00837EA8" w:rsidRDefault="00837EA8">
      <w:pPr>
        <w:pStyle w:val="BodyText"/>
        <w:spacing w:before="8"/>
        <w:rPr>
          <w:b/>
          <w:sz w:val="20"/>
        </w:rPr>
      </w:pPr>
    </w:p>
    <w:p w:rsidR="00837EA8" w:rsidRDefault="00416508">
      <w:pPr>
        <w:pStyle w:val="BodyText"/>
        <w:ind w:left="100"/>
        <w:jc w:val="both"/>
      </w:pPr>
      <w:r>
        <w:t>All employees are immediately eligible for Emergency Paid Sick Leave under this policy.</w:t>
      </w:r>
    </w:p>
    <w:p w:rsidR="00837EA8" w:rsidRDefault="00837EA8">
      <w:pPr>
        <w:pStyle w:val="BodyText"/>
        <w:spacing w:before="1"/>
        <w:rPr>
          <w:sz w:val="21"/>
        </w:rPr>
      </w:pPr>
    </w:p>
    <w:p w:rsidR="00837EA8" w:rsidRDefault="00416508">
      <w:pPr>
        <w:pStyle w:val="Heading1"/>
        <w:rPr>
          <w:u w:val="none"/>
        </w:rPr>
      </w:pPr>
      <w:r>
        <w:rPr>
          <w:u w:val="thick"/>
        </w:rPr>
        <w:t>Amount of Emergency Paid Sick Leave</w:t>
      </w:r>
    </w:p>
    <w:p w:rsidR="00837EA8" w:rsidRDefault="00837EA8">
      <w:pPr>
        <w:pStyle w:val="BodyText"/>
        <w:spacing w:before="8"/>
        <w:rPr>
          <w:b/>
          <w:sz w:val="20"/>
        </w:rPr>
      </w:pPr>
    </w:p>
    <w:p w:rsidR="00837EA8" w:rsidRDefault="00416508">
      <w:pPr>
        <w:pStyle w:val="BodyText"/>
        <w:ind w:left="100" w:right="116"/>
        <w:jc w:val="both"/>
      </w:pPr>
      <w:r>
        <w:t>A</w:t>
      </w:r>
      <w:r>
        <w:rPr>
          <w:spacing w:val="-13"/>
        </w:rPr>
        <w:t xml:space="preserve"> </w:t>
      </w:r>
      <w:r>
        <w:t>full-time</w:t>
      </w:r>
      <w:r>
        <w:rPr>
          <w:spacing w:val="-11"/>
        </w:rPr>
        <w:t xml:space="preserve"> </w:t>
      </w:r>
      <w:r>
        <w:t>employee</w:t>
      </w:r>
      <w:r>
        <w:rPr>
          <w:spacing w:val="-12"/>
        </w:rPr>
        <w:t xml:space="preserve"> </w:t>
      </w:r>
      <w:r>
        <w:t>may</w:t>
      </w:r>
      <w:r>
        <w:rPr>
          <w:spacing w:val="-11"/>
        </w:rPr>
        <w:t xml:space="preserve"> </w:t>
      </w:r>
      <w:r>
        <w:t>take</w:t>
      </w:r>
      <w:r>
        <w:rPr>
          <w:spacing w:val="-12"/>
        </w:rPr>
        <w:t xml:space="preserve"> </w:t>
      </w:r>
      <w:r>
        <w:t>up</w:t>
      </w:r>
      <w:r>
        <w:rPr>
          <w:spacing w:val="-13"/>
        </w:rPr>
        <w:t xml:space="preserve"> </w:t>
      </w:r>
      <w:r>
        <w:t>to</w:t>
      </w:r>
      <w:r>
        <w:rPr>
          <w:spacing w:val="-13"/>
        </w:rPr>
        <w:t xml:space="preserve"> </w:t>
      </w:r>
      <w:r>
        <w:t>80</w:t>
      </w:r>
      <w:r>
        <w:rPr>
          <w:spacing w:val="-11"/>
        </w:rPr>
        <w:t xml:space="preserve"> </w:t>
      </w:r>
      <w:r>
        <w:t>hours</w:t>
      </w:r>
      <w:r>
        <w:rPr>
          <w:spacing w:val="-12"/>
        </w:rPr>
        <w:t xml:space="preserve"> </w:t>
      </w:r>
      <w:r>
        <w:t>of</w:t>
      </w:r>
      <w:r>
        <w:rPr>
          <w:spacing w:val="-14"/>
        </w:rPr>
        <w:t xml:space="preserve"> </w:t>
      </w:r>
      <w:r>
        <w:t>Emergency</w:t>
      </w:r>
      <w:r>
        <w:rPr>
          <w:spacing w:val="-12"/>
        </w:rPr>
        <w:t xml:space="preserve"> </w:t>
      </w:r>
      <w:r>
        <w:t>Paid</w:t>
      </w:r>
      <w:r>
        <w:rPr>
          <w:spacing w:val="-11"/>
        </w:rPr>
        <w:t xml:space="preserve"> </w:t>
      </w:r>
      <w:r>
        <w:t>Sick</w:t>
      </w:r>
      <w:r>
        <w:rPr>
          <w:spacing w:val="-12"/>
        </w:rPr>
        <w:t xml:space="preserve"> </w:t>
      </w:r>
      <w:r>
        <w:t>Leave.</w:t>
      </w:r>
      <w:r>
        <w:rPr>
          <w:spacing w:val="36"/>
        </w:rPr>
        <w:t xml:space="preserve"> </w:t>
      </w:r>
      <w:r>
        <w:t>Part-time</w:t>
      </w:r>
      <w:r>
        <w:rPr>
          <w:spacing w:val="-11"/>
        </w:rPr>
        <w:t xml:space="preserve"> </w:t>
      </w:r>
      <w:r>
        <w:t>em</w:t>
      </w:r>
      <w:r>
        <w:t xml:space="preserve">ployee </w:t>
      </w:r>
      <w:proofErr w:type="gramStart"/>
      <w:r>
        <w:t>are</w:t>
      </w:r>
      <w:proofErr w:type="gramEnd"/>
      <w:r>
        <w:t xml:space="preserve"> entitled to take a pro-rated amount of Emergency Paid Sick Leave, </w:t>
      </w:r>
      <w:r>
        <w:rPr>
          <w:color w:val="333333"/>
        </w:rPr>
        <w:t>equal to the number of hours that such employee works, on average, over a 2-week</w:t>
      </w:r>
      <w:r>
        <w:rPr>
          <w:color w:val="333333"/>
          <w:spacing w:val="-3"/>
        </w:rPr>
        <w:t xml:space="preserve"> </w:t>
      </w:r>
      <w:r>
        <w:rPr>
          <w:color w:val="333333"/>
        </w:rPr>
        <w:t>period</w:t>
      </w:r>
      <w:r>
        <w:t>.</w:t>
      </w:r>
    </w:p>
    <w:p w:rsidR="00837EA8" w:rsidRDefault="00837EA8">
      <w:pPr>
        <w:pStyle w:val="BodyText"/>
        <w:spacing w:before="10"/>
        <w:rPr>
          <w:sz w:val="20"/>
        </w:rPr>
      </w:pPr>
    </w:p>
    <w:p w:rsidR="00837EA8" w:rsidRDefault="00416508">
      <w:pPr>
        <w:pStyle w:val="BodyText"/>
        <w:ind w:left="100" w:right="117"/>
        <w:jc w:val="both"/>
      </w:pPr>
      <w:r>
        <w:t>Employees</w:t>
      </w:r>
      <w:r>
        <w:rPr>
          <w:spacing w:val="-15"/>
        </w:rPr>
        <w:t xml:space="preserve"> </w:t>
      </w:r>
      <w:r>
        <w:t>may</w:t>
      </w:r>
      <w:r>
        <w:rPr>
          <w:spacing w:val="-13"/>
        </w:rPr>
        <w:t xml:space="preserve"> </w:t>
      </w:r>
      <w:r>
        <w:t>be</w:t>
      </w:r>
      <w:r>
        <w:rPr>
          <w:spacing w:val="-13"/>
        </w:rPr>
        <w:t xml:space="preserve"> </w:t>
      </w:r>
      <w:r>
        <w:t>entitled</w:t>
      </w:r>
      <w:r>
        <w:rPr>
          <w:spacing w:val="-13"/>
        </w:rPr>
        <w:t xml:space="preserve"> </w:t>
      </w:r>
      <w:r>
        <w:t>to</w:t>
      </w:r>
      <w:r>
        <w:rPr>
          <w:spacing w:val="-14"/>
        </w:rPr>
        <w:t xml:space="preserve"> </w:t>
      </w:r>
      <w:r>
        <w:t>take</w:t>
      </w:r>
      <w:r>
        <w:rPr>
          <w:spacing w:val="-15"/>
        </w:rPr>
        <w:t xml:space="preserve"> </w:t>
      </w:r>
      <w:r>
        <w:t>intermittent</w:t>
      </w:r>
      <w:r>
        <w:rPr>
          <w:spacing w:val="-13"/>
        </w:rPr>
        <w:t xml:space="preserve"> </w:t>
      </w:r>
      <w:r>
        <w:t>Emergency</w:t>
      </w:r>
      <w:r>
        <w:rPr>
          <w:spacing w:val="-13"/>
        </w:rPr>
        <w:t xml:space="preserve"> </w:t>
      </w:r>
      <w:r>
        <w:t>Paid</w:t>
      </w:r>
      <w:r>
        <w:rPr>
          <w:spacing w:val="-13"/>
        </w:rPr>
        <w:t xml:space="preserve"> </w:t>
      </w:r>
      <w:r>
        <w:t>Sick</w:t>
      </w:r>
      <w:r>
        <w:rPr>
          <w:spacing w:val="-13"/>
        </w:rPr>
        <w:t xml:space="preserve"> </w:t>
      </w:r>
      <w:r>
        <w:t>Leave</w:t>
      </w:r>
      <w:r>
        <w:rPr>
          <w:spacing w:val="-13"/>
        </w:rPr>
        <w:t xml:space="preserve"> </w:t>
      </w:r>
      <w:r>
        <w:t>pending</w:t>
      </w:r>
      <w:r>
        <w:rPr>
          <w:spacing w:val="-14"/>
        </w:rPr>
        <w:t xml:space="preserve"> </w:t>
      </w:r>
      <w:r>
        <w:t>approval</w:t>
      </w:r>
      <w:r>
        <w:rPr>
          <w:spacing w:val="-14"/>
        </w:rPr>
        <w:t xml:space="preserve"> </w:t>
      </w:r>
      <w:r>
        <w:t xml:space="preserve">from </w:t>
      </w:r>
      <w:r w:rsidR="00BC69B6">
        <w:t>ICADV</w:t>
      </w:r>
      <w:r>
        <w:t xml:space="preserve">, which will be granted in </w:t>
      </w:r>
      <w:r w:rsidR="00BC69B6">
        <w:t>ICADV</w:t>
      </w:r>
      <w:r>
        <w:t>’s sole discretion. If an employee believes he or she needs</w:t>
      </w:r>
      <w:r>
        <w:rPr>
          <w:spacing w:val="-15"/>
        </w:rPr>
        <w:t xml:space="preserve"> </w:t>
      </w:r>
      <w:r>
        <w:t>intermittent</w:t>
      </w:r>
      <w:r>
        <w:rPr>
          <w:spacing w:val="-16"/>
        </w:rPr>
        <w:t xml:space="preserve"> </w:t>
      </w:r>
      <w:r>
        <w:t>leave,</w:t>
      </w:r>
      <w:r>
        <w:rPr>
          <w:spacing w:val="-16"/>
        </w:rPr>
        <w:t xml:space="preserve"> </w:t>
      </w:r>
      <w:r>
        <w:t>the</w:t>
      </w:r>
      <w:r>
        <w:rPr>
          <w:spacing w:val="-14"/>
        </w:rPr>
        <w:t xml:space="preserve"> </w:t>
      </w:r>
      <w:r>
        <w:t>employee</w:t>
      </w:r>
      <w:r>
        <w:rPr>
          <w:spacing w:val="-14"/>
        </w:rPr>
        <w:t xml:space="preserve"> </w:t>
      </w:r>
      <w:r>
        <w:t>should</w:t>
      </w:r>
      <w:r>
        <w:rPr>
          <w:spacing w:val="-16"/>
        </w:rPr>
        <w:t xml:space="preserve"> </w:t>
      </w:r>
      <w:r>
        <w:t>contact</w:t>
      </w:r>
      <w:r>
        <w:rPr>
          <w:spacing w:val="-14"/>
        </w:rPr>
        <w:t xml:space="preserve"> </w:t>
      </w:r>
      <w:r>
        <w:t>his</w:t>
      </w:r>
      <w:r>
        <w:rPr>
          <w:spacing w:val="-14"/>
        </w:rPr>
        <w:t xml:space="preserve"> </w:t>
      </w:r>
      <w:r>
        <w:t>or</w:t>
      </w:r>
      <w:r>
        <w:rPr>
          <w:spacing w:val="-14"/>
        </w:rPr>
        <w:t xml:space="preserve"> </w:t>
      </w:r>
      <w:r>
        <w:t>immediate</w:t>
      </w:r>
      <w:r>
        <w:rPr>
          <w:spacing w:val="-14"/>
        </w:rPr>
        <w:t xml:space="preserve"> </w:t>
      </w:r>
      <w:r>
        <w:t>supervisor</w:t>
      </w:r>
      <w:r>
        <w:rPr>
          <w:spacing w:val="-15"/>
        </w:rPr>
        <w:t xml:space="preserve"> </w:t>
      </w:r>
      <w:r>
        <w:t>with</w:t>
      </w:r>
      <w:r>
        <w:rPr>
          <w:spacing w:val="-17"/>
        </w:rPr>
        <w:t xml:space="preserve"> </w:t>
      </w:r>
      <w:r>
        <w:t>the</w:t>
      </w:r>
      <w:r>
        <w:rPr>
          <w:spacing w:val="-14"/>
        </w:rPr>
        <w:t xml:space="preserve"> </w:t>
      </w:r>
      <w:r>
        <w:t>request, who</w:t>
      </w:r>
      <w:r>
        <w:rPr>
          <w:spacing w:val="-8"/>
        </w:rPr>
        <w:t xml:space="preserve"> </w:t>
      </w:r>
      <w:r>
        <w:t>will</w:t>
      </w:r>
      <w:r>
        <w:rPr>
          <w:spacing w:val="-7"/>
        </w:rPr>
        <w:t xml:space="preserve"> </w:t>
      </w:r>
      <w:r>
        <w:t>then</w:t>
      </w:r>
      <w:r>
        <w:rPr>
          <w:spacing w:val="-7"/>
        </w:rPr>
        <w:t xml:space="preserve"> </w:t>
      </w:r>
      <w:r>
        <w:t>advise</w:t>
      </w:r>
      <w:r>
        <w:rPr>
          <w:spacing w:val="-7"/>
        </w:rPr>
        <w:t xml:space="preserve"> </w:t>
      </w:r>
      <w:r>
        <w:t>the</w:t>
      </w:r>
      <w:r>
        <w:rPr>
          <w:spacing w:val="-7"/>
        </w:rPr>
        <w:t xml:space="preserve"> </w:t>
      </w:r>
      <w:r w:rsidR="007F202C">
        <w:rPr>
          <w:spacing w:val="-7"/>
        </w:rPr>
        <w:t xml:space="preserve">Executive </w:t>
      </w:r>
      <w:r>
        <w:t>Director</w:t>
      </w:r>
      <w:r w:rsidR="007F202C">
        <w:t xml:space="preserve">. </w:t>
      </w:r>
    </w:p>
    <w:p w:rsidR="00837EA8" w:rsidRDefault="00837EA8">
      <w:pPr>
        <w:pStyle w:val="BodyText"/>
        <w:spacing w:before="1"/>
        <w:rPr>
          <w:sz w:val="21"/>
        </w:rPr>
      </w:pPr>
    </w:p>
    <w:p w:rsidR="00837EA8" w:rsidRDefault="00416508">
      <w:pPr>
        <w:pStyle w:val="Heading1"/>
        <w:rPr>
          <w:u w:val="none"/>
        </w:rPr>
      </w:pPr>
      <w:r>
        <w:rPr>
          <w:u w:val="thick"/>
        </w:rPr>
        <w:t>Reason for Emergency Paid Sick Leave</w:t>
      </w:r>
    </w:p>
    <w:p w:rsidR="00837EA8" w:rsidRDefault="00837EA8">
      <w:pPr>
        <w:pStyle w:val="BodyText"/>
        <w:spacing w:before="8"/>
        <w:rPr>
          <w:b/>
          <w:sz w:val="20"/>
        </w:rPr>
      </w:pPr>
    </w:p>
    <w:p w:rsidR="00837EA8" w:rsidRDefault="00416508">
      <w:pPr>
        <w:pStyle w:val="BodyText"/>
        <w:ind w:left="100" w:right="115"/>
        <w:jc w:val="both"/>
      </w:pPr>
      <w:r>
        <w:t>An employee may use Emergency Paid Sick Leave under this policy where they cannot work (including an inability to telecommute), because:</w:t>
      </w:r>
    </w:p>
    <w:p w:rsidR="00837EA8" w:rsidRDefault="00837EA8">
      <w:pPr>
        <w:pStyle w:val="BodyText"/>
        <w:spacing w:before="10"/>
        <w:rPr>
          <w:sz w:val="20"/>
        </w:rPr>
      </w:pPr>
    </w:p>
    <w:p w:rsidR="00837EA8" w:rsidRDefault="00416508">
      <w:pPr>
        <w:pStyle w:val="ListParagraph"/>
        <w:numPr>
          <w:ilvl w:val="0"/>
          <w:numId w:val="1"/>
        </w:numPr>
        <w:tabs>
          <w:tab w:val="left" w:pos="821"/>
        </w:tabs>
        <w:ind w:right="121"/>
        <w:jc w:val="both"/>
        <w:rPr>
          <w:sz w:val="24"/>
        </w:rPr>
      </w:pPr>
      <w:r>
        <w:rPr>
          <w:sz w:val="24"/>
        </w:rPr>
        <w:t>The employee is subject to a federal, state, or local quarantine or isolation order related to COVID-19;</w:t>
      </w:r>
    </w:p>
    <w:p w:rsidR="00837EA8" w:rsidRDefault="00416508">
      <w:pPr>
        <w:pStyle w:val="ListParagraph"/>
        <w:numPr>
          <w:ilvl w:val="0"/>
          <w:numId w:val="1"/>
        </w:numPr>
        <w:tabs>
          <w:tab w:val="left" w:pos="821"/>
        </w:tabs>
        <w:ind w:right="117"/>
        <w:jc w:val="both"/>
        <w:rPr>
          <w:sz w:val="24"/>
        </w:rPr>
      </w:pPr>
      <w:r>
        <w:rPr>
          <w:sz w:val="24"/>
        </w:rPr>
        <w:t>The</w:t>
      </w:r>
      <w:r>
        <w:rPr>
          <w:spacing w:val="-12"/>
          <w:sz w:val="24"/>
        </w:rPr>
        <w:t xml:space="preserve"> </w:t>
      </w:r>
      <w:r>
        <w:rPr>
          <w:sz w:val="24"/>
        </w:rPr>
        <w:t>employee</w:t>
      </w:r>
      <w:r>
        <w:rPr>
          <w:spacing w:val="-12"/>
          <w:sz w:val="24"/>
        </w:rPr>
        <w:t xml:space="preserve"> </w:t>
      </w:r>
      <w:r>
        <w:rPr>
          <w:sz w:val="24"/>
        </w:rPr>
        <w:t>has</w:t>
      </w:r>
      <w:r>
        <w:rPr>
          <w:spacing w:val="-13"/>
          <w:sz w:val="24"/>
        </w:rPr>
        <w:t xml:space="preserve"> </w:t>
      </w:r>
      <w:r>
        <w:rPr>
          <w:sz w:val="24"/>
        </w:rPr>
        <w:t>been</w:t>
      </w:r>
      <w:r>
        <w:rPr>
          <w:spacing w:val="-13"/>
          <w:sz w:val="24"/>
        </w:rPr>
        <w:t xml:space="preserve"> </w:t>
      </w:r>
      <w:r>
        <w:rPr>
          <w:sz w:val="24"/>
        </w:rPr>
        <w:t>advised</w:t>
      </w:r>
      <w:r>
        <w:rPr>
          <w:spacing w:val="-11"/>
          <w:sz w:val="24"/>
        </w:rPr>
        <w:t xml:space="preserve"> </w:t>
      </w:r>
      <w:r>
        <w:rPr>
          <w:sz w:val="24"/>
        </w:rPr>
        <w:t>by</w:t>
      </w:r>
      <w:r>
        <w:rPr>
          <w:spacing w:val="-13"/>
          <w:sz w:val="24"/>
        </w:rPr>
        <w:t xml:space="preserve"> </w:t>
      </w:r>
      <w:r>
        <w:rPr>
          <w:sz w:val="24"/>
        </w:rPr>
        <w:t>a</w:t>
      </w:r>
      <w:r>
        <w:rPr>
          <w:spacing w:val="-13"/>
          <w:sz w:val="24"/>
        </w:rPr>
        <w:t xml:space="preserve"> </w:t>
      </w:r>
      <w:r>
        <w:rPr>
          <w:sz w:val="24"/>
        </w:rPr>
        <w:t>health</w:t>
      </w:r>
      <w:r>
        <w:rPr>
          <w:spacing w:val="-13"/>
          <w:sz w:val="24"/>
        </w:rPr>
        <w:t xml:space="preserve"> </w:t>
      </w:r>
      <w:r>
        <w:rPr>
          <w:sz w:val="24"/>
        </w:rPr>
        <w:t>care</w:t>
      </w:r>
      <w:r>
        <w:rPr>
          <w:spacing w:val="-11"/>
          <w:sz w:val="24"/>
        </w:rPr>
        <w:t xml:space="preserve"> </w:t>
      </w:r>
      <w:r>
        <w:rPr>
          <w:sz w:val="24"/>
        </w:rPr>
        <w:t>provider</w:t>
      </w:r>
      <w:r>
        <w:rPr>
          <w:spacing w:val="-13"/>
          <w:sz w:val="24"/>
        </w:rPr>
        <w:t xml:space="preserve"> </w:t>
      </w:r>
      <w:r>
        <w:rPr>
          <w:sz w:val="24"/>
        </w:rPr>
        <w:t>to</w:t>
      </w:r>
      <w:r>
        <w:rPr>
          <w:spacing w:val="-11"/>
          <w:sz w:val="24"/>
        </w:rPr>
        <w:t xml:space="preserve"> </w:t>
      </w:r>
      <w:r>
        <w:rPr>
          <w:sz w:val="24"/>
        </w:rPr>
        <w:t>self-quarantine</w:t>
      </w:r>
      <w:r>
        <w:rPr>
          <w:spacing w:val="-12"/>
          <w:sz w:val="24"/>
        </w:rPr>
        <w:t xml:space="preserve"> </w:t>
      </w:r>
      <w:r>
        <w:rPr>
          <w:sz w:val="24"/>
        </w:rPr>
        <w:t>due</w:t>
      </w:r>
      <w:r>
        <w:rPr>
          <w:spacing w:val="-13"/>
          <w:sz w:val="24"/>
        </w:rPr>
        <w:t xml:space="preserve"> </w:t>
      </w:r>
      <w:r>
        <w:rPr>
          <w:sz w:val="24"/>
        </w:rPr>
        <w:t>to</w:t>
      </w:r>
      <w:r>
        <w:rPr>
          <w:spacing w:val="-11"/>
          <w:sz w:val="24"/>
        </w:rPr>
        <w:t xml:space="preserve"> </w:t>
      </w:r>
      <w:r>
        <w:rPr>
          <w:sz w:val="24"/>
        </w:rPr>
        <w:t>COVID- 19-related</w:t>
      </w:r>
      <w:r>
        <w:rPr>
          <w:spacing w:val="-2"/>
          <w:sz w:val="24"/>
        </w:rPr>
        <w:t xml:space="preserve"> </w:t>
      </w:r>
      <w:r>
        <w:rPr>
          <w:sz w:val="24"/>
        </w:rPr>
        <w:t>concerns;</w:t>
      </w:r>
    </w:p>
    <w:p w:rsidR="00837EA8" w:rsidRDefault="00416508">
      <w:pPr>
        <w:pStyle w:val="ListParagraph"/>
        <w:numPr>
          <w:ilvl w:val="0"/>
          <w:numId w:val="1"/>
        </w:numPr>
        <w:tabs>
          <w:tab w:val="left" w:pos="821"/>
        </w:tabs>
        <w:spacing w:line="275" w:lineRule="exact"/>
        <w:jc w:val="both"/>
        <w:rPr>
          <w:sz w:val="24"/>
        </w:rPr>
      </w:pPr>
      <w:r>
        <w:rPr>
          <w:sz w:val="24"/>
        </w:rPr>
        <w:t>The</w:t>
      </w:r>
      <w:r>
        <w:rPr>
          <w:spacing w:val="-12"/>
          <w:sz w:val="24"/>
        </w:rPr>
        <w:t xml:space="preserve"> </w:t>
      </w:r>
      <w:r>
        <w:rPr>
          <w:sz w:val="24"/>
        </w:rPr>
        <w:t>employee</w:t>
      </w:r>
      <w:r>
        <w:rPr>
          <w:spacing w:val="-11"/>
          <w:sz w:val="24"/>
        </w:rPr>
        <w:t xml:space="preserve"> </w:t>
      </w:r>
      <w:r>
        <w:rPr>
          <w:sz w:val="24"/>
        </w:rPr>
        <w:t>is</w:t>
      </w:r>
      <w:r>
        <w:rPr>
          <w:spacing w:val="-13"/>
          <w:sz w:val="24"/>
        </w:rPr>
        <w:t xml:space="preserve"> </w:t>
      </w:r>
      <w:r>
        <w:rPr>
          <w:sz w:val="24"/>
        </w:rPr>
        <w:t>experiencing</w:t>
      </w:r>
      <w:r>
        <w:rPr>
          <w:spacing w:val="-11"/>
          <w:sz w:val="24"/>
        </w:rPr>
        <w:t xml:space="preserve"> </w:t>
      </w:r>
      <w:r>
        <w:rPr>
          <w:sz w:val="24"/>
        </w:rPr>
        <w:t>symptoms</w:t>
      </w:r>
      <w:r>
        <w:rPr>
          <w:spacing w:val="-12"/>
          <w:sz w:val="24"/>
        </w:rPr>
        <w:t xml:space="preserve"> </w:t>
      </w:r>
      <w:r>
        <w:rPr>
          <w:sz w:val="24"/>
        </w:rPr>
        <w:t>of</w:t>
      </w:r>
      <w:r>
        <w:rPr>
          <w:spacing w:val="-12"/>
          <w:sz w:val="24"/>
        </w:rPr>
        <w:t xml:space="preserve"> </w:t>
      </w:r>
      <w:r>
        <w:rPr>
          <w:sz w:val="24"/>
        </w:rPr>
        <w:t>COVID-19</w:t>
      </w:r>
      <w:r>
        <w:rPr>
          <w:spacing w:val="-11"/>
          <w:sz w:val="24"/>
        </w:rPr>
        <w:t xml:space="preserve"> </w:t>
      </w:r>
      <w:r>
        <w:rPr>
          <w:sz w:val="24"/>
        </w:rPr>
        <w:t>and</w:t>
      </w:r>
      <w:r>
        <w:rPr>
          <w:spacing w:val="-12"/>
          <w:sz w:val="24"/>
        </w:rPr>
        <w:t xml:space="preserve"> </w:t>
      </w:r>
      <w:r>
        <w:rPr>
          <w:sz w:val="24"/>
        </w:rPr>
        <w:t>is</w:t>
      </w:r>
      <w:r>
        <w:rPr>
          <w:spacing w:val="-13"/>
          <w:sz w:val="24"/>
        </w:rPr>
        <w:t xml:space="preserve"> </w:t>
      </w:r>
      <w:r>
        <w:rPr>
          <w:sz w:val="24"/>
        </w:rPr>
        <w:t>seeking</w:t>
      </w:r>
      <w:r>
        <w:rPr>
          <w:spacing w:val="-12"/>
          <w:sz w:val="24"/>
        </w:rPr>
        <w:t xml:space="preserve"> </w:t>
      </w:r>
      <w:r>
        <w:rPr>
          <w:sz w:val="24"/>
        </w:rPr>
        <w:t>a</w:t>
      </w:r>
      <w:r>
        <w:rPr>
          <w:spacing w:val="-12"/>
          <w:sz w:val="24"/>
        </w:rPr>
        <w:t xml:space="preserve"> </w:t>
      </w:r>
      <w:r>
        <w:rPr>
          <w:sz w:val="24"/>
        </w:rPr>
        <w:t>medical</w:t>
      </w:r>
      <w:r>
        <w:rPr>
          <w:spacing w:val="-12"/>
          <w:sz w:val="24"/>
        </w:rPr>
        <w:t xml:space="preserve"> </w:t>
      </w:r>
      <w:r>
        <w:rPr>
          <w:sz w:val="24"/>
        </w:rPr>
        <w:t>diagnosis;</w:t>
      </w:r>
    </w:p>
    <w:p w:rsidR="00837EA8" w:rsidRDefault="00416508">
      <w:pPr>
        <w:pStyle w:val="ListParagraph"/>
        <w:numPr>
          <w:ilvl w:val="0"/>
          <w:numId w:val="1"/>
        </w:numPr>
        <w:tabs>
          <w:tab w:val="left" w:pos="821"/>
        </w:tabs>
        <w:ind w:right="116"/>
        <w:jc w:val="both"/>
        <w:rPr>
          <w:sz w:val="24"/>
        </w:rPr>
      </w:pPr>
      <w:r>
        <w:rPr>
          <w:sz w:val="24"/>
        </w:rPr>
        <w:t>The</w:t>
      </w:r>
      <w:r>
        <w:rPr>
          <w:spacing w:val="-16"/>
          <w:sz w:val="24"/>
        </w:rPr>
        <w:t xml:space="preserve"> </w:t>
      </w:r>
      <w:r>
        <w:rPr>
          <w:sz w:val="24"/>
        </w:rPr>
        <w:t>employee</w:t>
      </w:r>
      <w:r>
        <w:rPr>
          <w:spacing w:val="-14"/>
          <w:sz w:val="24"/>
        </w:rPr>
        <w:t xml:space="preserve"> </w:t>
      </w:r>
      <w:r>
        <w:rPr>
          <w:sz w:val="24"/>
        </w:rPr>
        <w:t>is</w:t>
      </w:r>
      <w:r>
        <w:rPr>
          <w:spacing w:val="-15"/>
          <w:sz w:val="24"/>
        </w:rPr>
        <w:t xml:space="preserve"> </w:t>
      </w:r>
      <w:r>
        <w:rPr>
          <w:sz w:val="24"/>
        </w:rPr>
        <w:t>caring</w:t>
      </w:r>
      <w:r>
        <w:rPr>
          <w:spacing w:val="-15"/>
          <w:sz w:val="24"/>
        </w:rPr>
        <w:t xml:space="preserve"> </w:t>
      </w:r>
      <w:r>
        <w:rPr>
          <w:sz w:val="24"/>
        </w:rPr>
        <w:t>for</w:t>
      </w:r>
      <w:r>
        <w:rPr>
          <w:spacing w:val="-14"/>
          <w:sz w:val="24"/>
        </w:rPr>
        <w:t xml:space="preserve"> </w:t>
      </w:r>
      <w:r>
        <w:rPr>
          <w:sz w:val="24"/>
        </w:rPr>
        <w:t>someone</w:t>
      </w:r>
      <w:r>
        <w:rPr>
          <w:spacing w:val="-15"/>
          <w:sz w:val="24"/>
        </w:rPr>
        <w:t xml:space="preserve"> </w:t>
      </w:r>
      <w:r>
        <w:rPr>
          <w:sz w:val="24"/>
        </w:rPr>
        <w:t>who</w:t>
      </w:r>
      <w:r>
        <w:rPr>
          <w:spacing w:val="-15"/>
          <w:sz w:val="24"/>
        </w:rPr>
        <w:t xml:space="preserve"> </w:t>
      </w:r>
      <w:r>
        <w:rPr>
          <w:sz w:val="24"/>
        </w:rPr>
        <w:t>is</w:t>
      </w:r>
      <w:r>
        <w:rPr>
          <w:spacing w:val="-14"/>
          <w:sz w:val="24"/>
        </w:rPr>
        <w:t xml:space="preserve"> </w:t>
      </w:r>
      <w:r>
        <w:rPr>
          <w:sz w:val="24"/>
        </w:rPr>
        <w:t>subject</w:t>
      </w:r>
      <w:r>
        <w:rPr>
          <w:spacing w:val="-14"/>
          <w:sz w:val="24"/>
        </w:rPr>
        <w:t xml:space="preserve"> </w:t>
      </w:r>
      <w:r>
        <w:rPr>
          <w:sz w:val="24"/>
        </w:rPr>
        <w:t>to</w:t>
      </w:r>
      <w:r>
        <w:rPr>
          <w:spacing w:val="-15"/>
          <w:sz w:val="24"/>
        </w:rPr>
        <w:t xml:space="preserve"> </w:t>
      </w:r>
      <w:r>
        <w:rPr>
          <w:sz w:val="24"/>
        </w:rPr>
        <w:t>a</w:t>
      </w:r>
      <w:r>
        <w:rPr>
          <w:spacing w:val="-14"/>
          <w:sz w:val="24"/>
        </w:rPr>
        <w:t xml:space="preserve"> </w:t>
      </w:r>
      <w:r>
        <w:rPr>
          <w:sz w:val="24"/>
        </w:rPr>
        <w:t>quarantine</w:t>
      </w:r>
      <w:r>
        <w:rPr>
          <w:spacing w:val="-15"/>
          <w:sz w:val="24"/>
        </w:rPr>
        <w:t xml:space="preserve"> </w:t>
      </w:r>
      <w:r>
        <w:rPr>
          <w:sz w:val="24"/>
        </w:rPr>
        <w:t>or</w:t>
      </w:r>
      <w:r>
        <w:rPr>
          <w:spacing w:val="-15"/>
          <w:sz w:val="24"/>
        </w:rPr>
        <w:t xml:space="preserve"> </w:t>
      </w:r>
      <w:r>
        <w:rPr>
          <w:sz w:val="24"/>
        </w:rPr>
        <w:t>isolation</w:t>
      </w:r>
      <w:r>
        <w:rPr>
          <w:spacing w:val="-15"/>
          <w:sz w:val="24"/>
        </w:rPr>
        <w:t xml:space="preserve"> </w:t>
      </w:r>
      <w:r>
        <w:rPr>
          <w:sz w:val="24"/>
        </w:rPr>
        <w:t>order</w:t>
      </w:r>
      <w:r>
        <w:rPr>
          <w:spacing w:val="-13"/>
          <w:sz w:val="24"/>
        </w:rPr>
        <w:t xml:space="preserve"> </w:t>
      </w:r>
      <w:r>
        <w:rPr>
          <w:sz w:val="24"/>
        </w:rPr>
        <w:t>related to COVID-19 or who has been advised by a health care provider to self-quarantine due to COVID-19 related</w:t>
      </w:r>
      <w:r>
        <w:rPr>
          <w:spacing w:val="-1"/>
          <w:sz w:val="24"/>
        </w:rPr>
        <w:t xml:space="preserve"> </w:t>
      </w:r>
      <w:r>
        <w:rPr>
          <w:sz w:val="24"/>
        </w:rPr>
        <w:t>concerns;</w:t>
      </w:r>
    </w:p>
    <w:p w:rsidR="00837EA8" w:rsidRDefault="00416508">
      <w:pPr>
        <w:pStyle w:val="ListParagraph"/>
        <w:numPr>
          <w:ilvl w:val="0"/>
          <w:numId w:val="1"/>
        </w:numPr>
        <w:tabs>
          <w:tab w:val="left" w:pos="821"/>
        </w:tabs>
        <w:ind w:right="116"/>
        <w:jc w:val="both"/>
        <w:rPr>
          <w:sz w:val="24"/>
        </w:rPr>
      </w:pPr>
      <w:r>
        <w:rPr>
          <w:sz w:val="24"/>
        </w:rPr>
        <w:t>The employee is caring for a son or daughter if the son or daughter’s school or place of care is closed or the employee’s child-care provider for his or her son or daughter is unavailable because of COVID-19 precautions;</w:t>
      </w:r>
      <w:r>
        <w:rPr>
          <w:spacing w:val="-5"/>
          <w:sz w:val="24"/>
        </w:rPr>
        <w:t xml:space="preserve"> </w:t>
      </w:r>
      <w:r>
        <w:rPr>
          <w:sz w:val="24"/>
        </w:rPr>
        <w:t>or</w:t>
      </w:r>
    </w:p>
    <w:p w:rsidR="00837EA8" w:rsidRDefault="00416508">
      <w:pPr>
        <w:pStyle w:val="ListParagraph"/>
        <w:numPr>
          <w:ilvl w:val="0"/>
          <w:numId w:val="1"/>
        </w:numPr>
        <w:tabs>
          <w:tab w:val="left" w:pos="821"/>
        </w:tabs>
        <w:ind w:right="117"/>
        <w:jc w:val="both"/>
        <w:rPr>
          <w:sz w:val="24"/>
        </w:rPr>
      </w:pPr>
      <w:r>
        <w:rPr>
          <w:sz w:val="24"/>
        </w:rPr>
        <w:t>The employee is experiencing any</w:t>
      </w:r>
      <w:r>
        <w:rPr>
          <w:sz w:val="24"/>
        </w:rPr>
        <w:t xml:space="preserve"> other substantially similar condition specified by the Secretary</w:t>
      </w:r>
      <w:r>
        <w:rPr>
          <w:spacing w:val="-12"/>
          <w:sz w:val="24"/>
        </w:rPr>
        <w:t xml:space="preserve"> </w:t>
      </w:r>
      <w:r>
        <w:rPr>
          <w:sz w:val="24"/>
        </w:rPr>
        <w:t>of</w:t>
      </w:r>
      <w:r>
        <w:rPr>
          <w:spacing w:val="-12"/>
          <w:sz w:val="24"/>
        </w:rPr>
        <w:t xml:space="preserve"> </w:t>
      </w:r>
      <w:r>
        <w:rPr>
          <w:sz w:val="24"/>
        </w:rPr>
        <w:t>Health</w:t>
      </w:r>
      <w:r>
        <w:rPr>
          <w:spacing w:val="-11"/>
          <w:sz w:val="24"/>
        </w:rPr>
        <w:t xml:space="preserve"> </w:t>
      </w:r>
      <w:r>
        <w:rPr>
          <w:sz w:val="24"/>
        </w:rPr>
        <w:t>and</w:t>
      </w:r>
      <w:r>
        <w:rPr>
          <w:spacing w:val="-12"/>
          <w:sz w:val="24"/>
        </w:rPr>
        <w:t xml:space="preserve"> </w:t>
      </w:r>
      <w:r>
        <w:rPr>
          <w:sz w:val="24"/>
        </w:rPr>
        <w:t>Human</w:t>
      </w:r>
      <w:r>
        <w:rPr>
          <w:spacing w:val="-12"/>
          <w:sz w:val="24"/>
        </w:rPr>
        <w:t xml:space="preserve"> </w:t>
      </w:r>
      <w:r>
        <w:rPr>
          <w:sz w:val="24"/>
        </w:rPr>
        <w:t>Services</w:t>
      </w:r>
      <w:r>
        <w:rPr>
          <w:spacing w:val="-11"/>
          <w:sz w:val="24"/>
        </w:rPr>
        <w:t xml:space="preserve"> </w:t>
      </w:r>
      <w:r>
        <w:rPr>
          <w:sz w:val="24"/>
        </w:rPr>
        <w:t>in</w:t>
      </w:r>
      <w:r>
        <w:rPr>
          <w:spacing w:val="-11"/>
          <w:sz w:val="24"/>
        </w:rPr>
        <w:t xml:space="preserve"> </w:t>
      </w:r>
      <w:r>
        <w:rPr>
          <w:sz w:val="24"/>
        </w:rPr>
        <w:t>consultation</w:t>
      </w:r>
      <w:r>
        <w:rPr>
          <w:spacing w:val="-11"/>
          <w:sz w:val="24"/>
        </w:rPr>
        <w:t xml:space="preserve"> </w:t>
      </w:r>
      <w:r>
        <w:rPr>
          <w:sz w:val="24"/>
        </w:rPr>
        <w:t>with</w:t>
      </w:r>
      <w:r>
        <w:rPr>
          <w:spacing w:val="-12"/>
          <w:sz w:val="24"/>
        </w:rPr>
        <w:t xml:space="preserve"> </w:t>
      </w:r>
      <w:r>
        <w:rPr>
          <w:sz w:val="24"/>
        </w:rPr>
        <w:t>the</w:t>
      </w:r>
      <w:r>
        <w:rPr>
          <w:spacing w:val="-11"/>
          <w:sz w:val="24"/>
        </w:rPr>
        <w:t xml:space="preserve"> </w:t>
      </w:r>
      <w:r>
        <w:rPr>
          <w:sz w:val="24"/>
        </w:rPr>
        <w:t>Secretary</w:t>
      </w:r>
      <w:r>
        <w:rPr>
          <w:spacing w:val="-12"/>
          <w:sz w:val="24"/>
        </w:rPr>
        <w:t xml:space="preserve"> </w:t>
      </w:r>
      <w:r>
        <w:rPr>
          <w:sz w:val="24"/>
        </w:rPr>
        <w:t>of</w:t>
      </w:r>
      <w:r>
        <w:rPr>
          <w:spacing w:val="-12"/>
          <w:sz w:val="24"/>
        </w:rPr>
        <w:t xml:space="preserve"> </w:t>
      </w:r>
      <w:r>
        <w:rPr>
          <w:sz w:val="24"/>
        </w:rPr>
        <w:t>Treasury</w:t>
      </w:r>
      <w:r>
        <w:rPr>
          <w:spacing w:val="-11"/>
          <w:sz w:val="24"/>
        </w:rPr>
        <w:t xml:space="preserve"> </w:t>
      </w:r>
      <w:r>
        <w:rPr>
          <w:sz w:val="24"/>
        </w:rPr>
        <w:t>and the Secretary of</w:t>
      </w:r>
      <w:r>
        <w:rPr>
          <w:spacing w:val="-3"/>
          <w:sz w:val="24"/>
        </w:rPr>
        <w:t xml:space="preserve"> </w:t>
      </w:r>
      <w:r>
        <w:rPr>
          <w:sz w:val="24"/>
        </w:rPr>
        <w:t>Labor.</w:t>
      </w:r>
    </w:p>
    <w:p w:rsidR="00837EA8" w:rsidRDefault="00837EA8">
      <w:pPr>
        <w:jc w:val="both"/>
        <w:rPr>
          <w:sz w:val="24"/>
        </w:rPr>
        <w:sectPr w:rsidR="00837EA8">
          <w:pgSz w:w="12240" w:h="15840"/>
          <w:pgMar w:top="1360" w:right="1320" w:bottom="280" w:left="1340" w:header="720" w:footer="720" w:gutter="0"/>
          <w:cols w:space="720"/>
        </w:sectPr>
      </w:pPr>
    </w:p>
    <w:p w:rsidR="00837EA8" w:rsidRDefault="00416508">
      <w:pPr>
        <w:pStyle w:val="Heading1"/>
        <w:spacing w:before="79"/>
        <w:rPr>
          <w:u w:val="none"/>
        </w:rPr>
      </w:pPr>
      <w:r>
        <w:rPr>
          <w:u w:val="thick"/>
        </w:rPr>
        <w:t>Notice of Emergency Paid Sick Leave</w:t>
      </w:r>
    </w:p>
    <w:p w:rsidR="00837EA8" w:rsidRDefault="00837EA8">
      <w:pPr>
        <w:pStyle w:val="BodyText"/>
        <w:spacing w:before="7"/>
        <w:rPr>
          <w:b/>
          <w:sz w:val="20"/>
        </w:rPr>
      </w:pPr>
    </w:p>
    <w:p w:rsidR="00837EA8" w:rsidRDefault="00416508">
      <w:pPr>
        <w:pStyle w:val="BodyText"/>
        <w:ind w:left="100" w:right="116"/>
        <w:jc w:val="both"/>
      </w:pPr>
      <w:r>
        <w:t>If the need for Emergency Paid Sick Lea</w:t>
      </w:r>
      <w:r>
        <w:t>ve is foreseeable – that is, the employee is able to</w:t>
      </w:r>
      <w:r>
        <w:rPr>
          <w:spacing w:val="-41"/>
        </w:rPr>
        <w:t xml:space="preserve"> </w:t>
      </w:r>
      <w:r>
        <w:t>predict or</w:t>
      </w:r>
      <w:r>
        <w:rPr>
          <w:spacing w:val="-6"/>
        </w:rPr>
        <w:t xml:space="preserve"> </w:t>
      </w:r>
      <w:r>
        <w:t>know</w:t>
      </w:r>
      <w:r>
        <w:rPr>
          <w:spacing w:val="-6"/>
        </w:rPr>
        <w:t xml:space="preserve"> </w:t>
      </w:r>
      <w:r>
        <w:t>in</w:t>
      </w:r>
      <w:r>
        <w:rPr>
          <w:spacing w:val="-5"/>
        </w:rPr>
        <w:t xml:space="preserve"> </w:t>
      </w:r>
      <w:r>
        <w:t>advance</w:t>
      </w:r>
      <w:r>
        <w:rPr>
          <w:spacing w:val="-5"/>
        </w:rPr>
        <w:t xml:space="preserve"> </w:t>
      </w:r>
      <w:r>
        <w:t>that</w:t>
      </w:r>
      <w:r>
        <w:rPr>
          <w:spacing w:val="-4"/>
        </w:rPr>
        <w:t xml:space="preserve"> </w:t>
      </w:r>
      <w:r>
        <w:t>the</w:t>
      </w:r>
      <w:r>
        <w:rPr>
          <w:spacing w:val="-6"/>
        </w:rPr>
        <w:t xml:space="preserve"> </w:t>
      </w:r>
      <w:r>
        <w:t>employee</w:t>
      </w:r>
      <w:r>
        <w:rPr>
          <w:spacing w:val="-5"/>
        </w:rPr>
        <w:t xml:space="preserve"> </w:t>
      </w:r>
      <w:r>
        <w:t>will</w:t>
      </w:r>
      <w:r>
        <w:rPr>
          <w:spacing w:val="-5"/>
        </w:rPr>
        <w:t xml:space="preserve"> </w:t>
      </w:r>
      <w:r>
        <w:t>need</w:t>
      </w:r>
      <w:r>
        <w:rPr>
          <w:spacing w:val="-5"/>
        </w:rPr>
        <w:t xml:space="preserve"> </w:t>
      </w:r>
      <w:r>
        <w:t>to</w:t>
      </w:r>
      <w:r>
        <w:rPr>
          <w:spacing w:val="-5"/>
        </w:rPr>
        <w:t xml:space="preserve"> </w:t>
      </w:r>
      <w:r>
        <w:t>use</w:t>
      </w:r>
      <w:r>
        <w:rPr>
          <w:spacing w:val="-5"/>
        </w:rPr>
        <w:t xml:space="preserve"> </w:t>
      </w:r>
      <w:r>
        <w:t>leave</w:t>
      </w:r>
      <w:r>
        <w:rPr>
          <w:spacing w:val="-3"/>
        </w:rPr>
        <w:t xml:space="preserve"> </w:t>
      </w:r>
      <w:r>
        <w:t>–</w:t>
      </w:r>
      <w:r>
        <w:rPr>
          <w:spacing w:val="-5"/>
        </w:rPr>
        <w:t xml:space="preserve"> </w:t>
      </w:r>
      <w:r>
        <w:t>the</w:t>
      </w:r>
      <w:r>
        <w:rPr>
          <w:spacing w:val="-5"/>
        </w:rPr>
        <w:t xml:space="preserve"> </w:t>
      </w:r>
      <w:r>
        <w:t>employee</w:t>
      </w:r>
      <w:r>
        <w:rPr>
          <w:spacing w:val="-5"/>
        </w:rPr>
        <w:t xml:space="preserve"> </w:t>
      </w:r>
      <w:r>
        <w:t>is</w:t>
      </w:r>
      <w:r>
        <w:rPr>
          <w:spacing w:val="-5"/>
        </w:rPr>
        <w:t xml:space="preserve"> </w:t>
      </w:r>
      <w:r>
        <w:t>required</w:t>
      </w:r>
      <w:r>
        <w:rPr>
          <w:spacing w:val="-6"/>
        </w:rPr>
        <w:t xml:space="preserve"> </w:t>
      </w:r>
      <w:r>
        <w:t>to</w:t>
      </w:r>
      <w:r>
        <w:rPr>
          <w:spacing w:val="-6"/>
        </w:rPr>
        <w:t xml:space="preserve"> </w:t>
      </w:r>
      <w:r>
        <w:t xml:space="preserve">provide notice to his or her immediate supervisor as soon as practicable. The immediate supervisor will then advise the </w:t>
      </w:r>
      <w:r w:rsidR="007F202C">
        <w:t>Executive</w:t>
      </w:r>
      <w:r>
        <w:t xml:space="preserve"> Director</w:t>
      </w:r>
      <w:r w:rsidR="007F202C">
        <w:t>.</w:t>
      </w:r>
    </w:p>
    <w:p w:rsidR="00837EA8" w:rsidRDefault="00837EA8">
      <w:pPr>
        <w:pStyle w:val="BodyText"/>
        <w:rPr>
          <w:sz w:val="26"/>
        </w:rPr>
      </w:pPr>
    </w:p>
    <w:p w:rsidR="00837EA8" w:rsidRDefault="00416508">
      <w:pPr>
        <w:pStyle w:val="Heading1"/>
        <w:spacing w:before="233"/>
        <w:rPr>
          <w:u w:val="none"/>
        </w:rPr>
      </w:pPr>
      <w:r>
        <w:rPr>
          <w:u w:val="thick"/>
        </w:rPr>
        <w:t>Required Documentation</w:t>
      </w:r>
    </w:p>
    <w:p w:rsidR="00837EA8" w:rsidRDefault="00837EA8">
      <w:pPr>
        <w:pStyle w:val="BodyText"/>
        <w:rPr>
          <w:b/>
          <w:sz w:val="16"/>
        </w:rPr>
      </w:pPr>
    </w:p>
    <w:p w:rsidR="00837EA8" w:rsidRDefault="00416508">
      <w:pPr>
        <w:pStyle w:val="BodyText"/>
        <w:spacing w:before="90"/>
        <w:ind w:left="100" w:right="116"/>
        <w:jc w:val="both"/>
      </w:pPr>
      <w:r>
        <w:rPr>
          <w:color w:val="202020"/>
        </w:rPr>
        <w:t>If</w:t>
      </w:r>
      <w:r>
        <w:rPr>
          <w:color w:val="202020"/>
          <w:spacing w:val="-10"/>
        </w:rPr>
        <w:t xml:space="preserve"> </w:t>
      </w:r>
      <w:r>
        <w:rPr>
          <w:color w:val="202020"/>
        </w:rPr>
        <w:t>an</w:t>
      </w:r>
      <w:r>
        <w:rPr>
          <w:color w:val="202020"/>
          <w:spacing w:val="-10"/>
        </w:rPr>
        <w:t xml:space="preserve"> </w:t>
      </w:r>
      <w:r>
        <w:rPr>
          <w:color w:val="202020"/>
        </w:rPr>
        <w:t>employee</w:t>
      </w:r>
      <w:r>
        <w:rPr>
          <w:color w:val="202020"/>
          <w:spacing w:val="-8"/>
        </w:rPr>
        <w:t xml:space="preserve"> </w:t>
      </w:r>
      <w:r>
        <w:rPr>
          <w:color w:val="202020"/>
        </w:rPr>
        <w:t>is</w:t>
      </w:r>
      <w:r>
        <w:rPr>
          <w:color w:val="202020"/>
          <w:spacing w:val="-10"/>
        </w:rPr>
        <w:t xml:space="preserve"> </w:t>
      </w:r>
      <w:r>
        <w:rPr>
          <w:color w:val="202020"/>
        </w:rPr>
        <w:t>taking</w:t>
      </w:r>
      <w:r>
        <w:rPr>
          <w:color w:val="202020"/>
          <w:spacing w:val="-10"/>
        </w:rPr>
        <w:t xml:space="preserve"> </w:t>
      </w:r>
      <w:r>
        <w:rPr>
          <w:color w:val="202020"/>
        </w:rPr>
        <w:t>Emergency</w:t>
      </w:r>
      <w:r>
        <w:rPr>
          <w:color w:val="202020"/>
          <w:spacing w:val="-9"/>
        </w:rPr>
        <w:t xml:space="preserve"> </w:t>
      </w:r>
      <w:r>
        <w:rPr>
          <w:color w:val="202020"/>
        </w:rPr>
        <w:t>Paid</w:t>
      </w:r>
      <w:r>
        <w:rPr>
          <w:color w:val="202020"/>
          <w:spacing w:val="-8"/>
        </w:rPr>
        <w:t xml:space="preserve"> </w:t>
      </w:r>
      <w:r>
        <w:rPr>
          <w:color w:val="202020"/>
        </w:rPr>
        <w:t>Sick</w:t>
      </w:r>
      <w:r>
        <w:rPr>
          <w:color w:val="202020"/>
          <w:spacing w:val="-9"/>
        </w:rPr>
        <w:t xml:space="preserve"> </w:t>
      </w:r>
      <w:r>
        <w:rPr>
          <w:color w:val="202020"/>
        </w:rPr>
        <w:t>Leave</w:t>
      </w:r>
      <w:r>
        <w:rPr>
          <w:color w:val="202020"/>
          <w:spacing w:val="-6"/>
        </w:rPr>
        <w:t xml:space="preserve"> </w:t>
      </w:r>
      <w:r>
        <w:rPr>
          <w:color w:val="202020"/>
        </w:rPr>
        <w:t>for</w:t>
      </w:r>
      <w:r>
        <w:rPr>
          <w:color w:val="202020"/>
          <w:spacing w:val="-10"/>
        </w:rPr>
        <w:t xml:space="preserve"> </w:t>
      </w:r>
      <w:r>
        <w:rPr>
          <w:color w:val="202020"/>
        </w:rPr>
        <w:t>a</w:t>
      </w:r>
      <w:r>
        <w:rPr>
          <w:color w:val="202020"/>
          <w:spacing w:val="-9"/>
        </w:rPr>
        <w:t xml:space="preserve"> </w:t>
      </w:r>
      <w:r>
        <w:rPr>
          <w:color w:val="202020"/>
        </w:rPr>
        <w:t>qualified</w:t>
      </w:r>
      <w:r>
        <w:rPr>
          <w:color w:val="202020"/>
          <w:spacing w:val="-10"/>
        </w:rPr>
        <w:t xml:space="preserve"> </w:t>
      </w:r>
      <w:r>
        <w:rPr>
          <w:color w:val="202020"/>
        </w:rPr>
        <w:t>reason,</w:t>
      </w:r>
      <w:r>
        <w:rPr>
          <w:color w:val="202020"/>
          <w:spacing w:val="-9"/>
        </w:rPr>
        <w:t xml:space="preserve"> </w:t>
      </w:r>
      <w:r>
        <w:rPr>
          <w:color w:val="202020"/>
        </w:rPr>
        <w:t>he</w:t>
      </w:r>
      <w:r>
        <w:rPr>
          <w:color w:val="202020"/>
          <w:spacing w:val="-10"/>
        </w:rPr>
        <w:t xml:space="preserve"> </w:t>
      </w:r>
      <w:r>
        <w:rPr>
          <w:color w:val="202020"/>
        </w:rPr>
        <w:t>or</w:t>
      </w:r>
      <w:r>
        <w:rPr>
          <w:color w:val="202020"/>
          <w:spacing w:val="-8"/>
        </w:rPr>
        <w:t xml:space="preserve"> </w:t>
      </w:r>
      <w:r>
        <w:rPr>
          <w:color w:val="202020"/>
        </w:rPr>
        <w:t>she</w:t>
      </w:r>
      <w:r>
        <w:rPr>
          <w:color w:val="202020"/>
          <w:spacing w:val="-9"/>
        </w:rPr>
        <w:t xml:space="preserve"> </w:t>
      </w:r>
      <w:r>
        <w:rPr>
          <w:color w:val="202020"/>
        </w:rPr>
        <w:t>must</w:t>
      </w:r>
      <w:r>
        <w:rPr>
          <w:color w:val="202020"/>
          <w:spacing w:val="-8"/>
        </w:rPr>
        <w:t xml:space="preserve"> </w:t>
      </w:r>
      <w:r>
        <w:rPr>
          <w:color w:val="202020"/>
        </w:rPr>
        <w:t xml:space="preserve">provide </w:t>
      </w:r>
      <w:r w:rsidR="00BC69B6">
        <w:rPr>
          <w:color w:val="202020"/>
        </w:rPr>
        <w:t>ICADV</w:t>
      </w:r>
      <w:r>
        <w:rPr>
          <w:color w:val="202020"/>
        </w:rPr>
        <w:t xml:space="preserve"> with documentation in support of the reasons for the paid sick leave. These documents may include a copy of the Federal, State or local quarantine or isolatio</w:t>
      </w:r>
      <w:r>
        <w:rPr>
          <w:color w:val="202020"/>
        </w:rPr>
        <w:t>n order related to COVID- 19 or written documentation by a health care provider advising the employee to self-quarantine due to concerns related to</w:t>
      </w:r>
      <w:r>
        <w:rPr>
          <w:color w:val="202020"/>
          <w:spacing w:val="-1"/>
        </w:rPr>
        <w:t xml:space="preserve"> </w:t>
      </w:r>
      <w:r>
        <w:rPr>
          <w:color w:val="202020"/>
        </w:rPr>
        <w:t>COVID-19.</w:t>
      </w:r>
    </w:p>
    <w:p w:rsidR="00837EA8" w:rsidRDefault="00837EA8">
      <w:pPr>
        <w:pStyle w:val="BodyText"/>
        <w:spacing w:before="1"/>
        <w:rPr>
          <w:sz w:val="21"/>
        </w:rPr>
      </w:pPr>
    </w:p>
    <w:p w:rsidR="00837EA8" w:rsidRDefault="00416508">
      <w:pPr>
        <w:pStyle w:val="Heading1"/>
        <w:rPr>
          <w:u w:val="none"/>
        </w:rPr>
      </w:pPr>
      <w:r>
        <w:rPr>
          <w:u w:val="thick"/>
        </w:rPr>
        <w:t>Payment of Emergency Paid Sick Leave Benefits</w:t>
      </w:r>
    </w:p>
    <w:p w:rsidR="00837EA8" w:rsidRDefault="00837EA8">
      <w:pPr>
        <w:pStyle w:val="BodyText"/>
        <w:spacing w:before="5"/>
        <w:rPr>
          <w:b/>
          <w:sz w:val="16"/>
        </w:rPr>
      </w:pPr>
    </w:p>
    <w:p w:rsidR="00837EA8" w:rsidRDefault="00BC69B6">
      <w:pPr>
        <w:pStyle w:val="BodyText"/>
        <w:spacing w:before="90"/>
        <w:ind w:left="100" w:right="118"/>
        <w:jc w:val="both"/>
      </w:pPr>
      <w:r>
        <w:t>ICADV</w:t>
      </w:r>
      <w:r w:rsidR="00416508">
        <w:t xml:space="preserve"> will pay an employee taking Emergency Paid Sick Leave based on reasons (1) to (3) above his or her regular rate of pay up to a maximum of $511 per day and up to a maximum of</w:t>
      </w:r>
    </w:p>
    <w:p w:rsidR="00837EA8" w:rsidRDefault="00416508">
      <w:pPr>
        <w:pStyle w:val="BodyText"/>
        <w:spacing w:line="275" w:lineRule="exact"/>
        <w:ind w:left="100"/>
        <w:jc w:val="both"/>
      </w:pPr>
      <w:r>
        <w:t>$5,110 in the aggregate while this policy is in effect.</w:t>
      </w:r>
    </w:p>
    <w:p w:rsidR="00837EA8" w:rsidRDefault="00837EA8">
      <w:pPr>
        <w:pStyle w:val="BodyText"/>
        <w:spacing w:before="4"/>
      </w:pPr>
    </w:p>
    <w:p w:rsidR="00837EA8" w:rsidRDefault="00BC69B6">
      <w:pPr>
        <w:pStyle w:val="BodyText"/>
        <w:ind w:left="100" w:right="116"/>
        <w:jc w:val="both"/>
      </w:pPr>
      <w:r>
        <w:t>ICADV</w:t>
      </w:r>
      <w:r w:rsidR="00416508">
        <w:t xml:space="preserve"> will pay an e</w:t>
      </w:r>
      <w:r w:rsidR="00416508">
        <w:t>mployee taking Emergency Paid Sick Leave based on reasons (4) to (6) above two-thirds of his or her regular rate of pay up to a maximum of $200 per day and up to a maximum of $2,000 in the aggregate while this policy is in effect.</w:t>
      </w:r>
    </w:p>
    <w:p w:rsidR="00837EA8" w:rsidRDefault="00837EA8">
      <w:pPr>
        <w:pStyle w:val="BodyText"/>
        <w:spacing w:before="4"/>
      </w:pPr>
    </w:p>
    <w:p w:rsidR="00837EA8" w:rsidRDefault="00416508">
      <w:pPr>
        <w:pStyle w:val="BodyText"/>
        <w:spacing w:before="1"/>
        <w:ind w:left="100"/>
        <w:jc w:val="both"/>
      </w:pPr>
      <w:r>
        <w:t>In no case will an emplo</w:t>
      </w:r>
      <w:r>
        <w:t>yee receive payment that is less than the applicable minimum wage.</w:t>
      </w:r>
    </w:p>
    <w:p w:rsidR="00837EA8" w:rsidRDefault="00837EA8">
      <w:pPr>
        <w:pStyle w:val="BodyText"/>
        <w:rPr>
          <w:sz w:val="21"/>
        </w:rPr>
      </w:pPr>
    </w:p>
    <w:p w:rsidR="00837EA8" w:rsidRDefault="00416508">
      <w:pPr>
        <w:pStyle w:val="Heading1"/>
        <w:rPr>
          <w:u w:val="none"/>
        </w:rPr>
      </w:pPr>
      <w:r>
        <w:rPr>
          <w:u w:val="thick"/>
        </w:rPr>
        <w:t xml:space="preserve">Substitution and Coordination </w:t>
      </w:r>
      <w:proofErr w:type="gramStart"/>
      <w:r>
        <w:rPr>
          <w:u w:val="thick"/>
        </w:rPr>
        <w:t>With</w:t>
      </w:r>
      <w:proofErr w:type="gramEnd"/>
      <w:r>
        <w:rPr>
          <w:u w:val="thick"/>
        </w:rPr>
        <w:t xml:space="preserve"> Other Leaves</w:t>
      </w:r>
    </w:p>
    <w:p w:rsidR="00837EA8" w:rsidRDefault="00837EA8">
      <w:pPr>
        <w:pStyle w:val="BodyText"/>
        <w:spacing w:before="5"/>
        <w:rPr>
          <w:b/>
          <w:sz w:val="16"/>
        </w:rPr>
      </w:pPr>
    </w:p>
    <w:p w:rsidR="00837EA8" w:rsidRDefault="00416508">
      <w:pPr>
        <w:pStyle w:val="BodyText"/>
        <w:spacing w:before="90"/>
        <w:ind w:left="100" w:right="116"/>
        <w:jc w:val="both"/>
      </w:pPr>
      <w:r>
        <w:t>Emergency Paid Sick Leave will run concurrently with any Emergency FMLA Leave (see policy above) or other emergency-related leave for which</w:t>
      </w:r>
      <w:r>
        <w:t xml:space="preserve"> the employee also qualifies as permitted by applicable law.</w:t>
      </w:r>
    </w:p>
    <w:p w:rsidR="00837EA8" w:rsidRDefault="00837EA8">
      <w:pPr>
        <w:pStyle w:val="BodyText"/>
        <w:spacing w:before="3"/>
      </w:pPr>
    </w:p>
    <w:p w:rsidR="00837EA8" w:rsidRDefault="00BC69B6">
      <w:pPr>
        <w:pStyle w:val="BodyText"/>
        <w:spacing w:before="1"/>
        <w:ind w:left="100" w:right="116"/>
        <w:jc w:val="both"/>
      </w:pPr>
      <w:r>
        <w:t>ICADV</w:t>
      </w:r>
      <w:r w:rsidR="00416508">
        <w:rPr>
          <w:spacing w:val="-6"/>
        </w:rPr>
        <w:t xml:space="preserve"> </w:t>
      </w:r>
      <w:r w:rsidR="00416508">
        <w:t>provides</w:t>
      </w:r>
      <w:r w:rsidR="00416508">
        <w:rPr>
          <w:spacing w:val="-5"/>
        </w:rPr>
        <w:t xml:space="preserve"> </w:t>
      </w:r>
      <w:r w:rsidR="00416508">
        <w:t>Emergency</w:t>
      </w:r>
      <w:r w:rsidR="00416508">
        <w:rPr>
          <w:spacing w:val="-5"/>
        </w:rPr>
        <w:t xml:space="preserve"> </w:t>
      </w:r>
      <w:r w:rsidR="00416508">
        <w:t>Paid</w:t>
      </w:r>
      <w:r w:rsidR="00416508">
        <w:rPr>
          <w:spacing w:val="-6"/>
        </w:rPr>
        <w:t xml:space="preserve"> </w:t>
      </w:r>
      <w:r w:rsidR="00416508">
        <w:t>Sick</w:t>
      </w:r>
      <w:r w:rsidR="00416508">
        <w:rPr>
          <w:spacing w:val="-6"/>
        </w:rPr>
        <w:t xml:space="preserve"> </w:t>
      </w:r>
      <w:r w:rsidR="00416508">
        <w:t>Leave</w:t>
      </w:r>
      <w:r w:rsidR="00416508">
        <w:rPr>
          <w:spacing w:val="-5"/>
        </w:rPr>
        <w:t xml:space="preserve"> </w:t>
      </w:r>
      <w:r w:rsidR="00416508">
        <w:t>under</w:t>
      </w:r>
      <w:r w:rsidR="00416508">
        <w:rPr>
          <w:spacing w:val="-6"/>
        </w:rPr>
        <w:t xml:space="preserve"> </w:t>
      </w:r>
      <w:r w:rsidR="00416508">
        <w:t>this</w:t>
      </w:r>
      <w:r w:rsidR="00416508">
        <w:rPr>
          <w:spacing w:val="-5"/>
        </w:rPr>
        <w:t xml:space="preserve"> </w:t>
      </w:r>
      <w:r w:rsidR="00416508">
        <w:t>policy</w:t>
      </w:r>
      <w:r w:rsidR="00416508">
        <w:rPr>
          <w:spacing w:val="-6"/>
        </w:rPr>
        <w:t xml:space="preserve"> </w:t>
      </w:r>
      <w:r w:rsidR="00416508">
        <w:t>in</w:t>
      </w:r>
      <w:r w:rsidR="00416508">
        <w:rPr>
          <w:spacing w:val="-6"/>
        </w:rPr>
        <w:t xml:space="preserve"> </w:t>
      </w:r>
      <w:r w:rsidR="00416508">
        <w:t>addition</w:t>
      </w:r>
      <w:r w:rsidR="00416508">
        <w:rPr>
          <w:spacing w:val="-6"/>
        </w:rPr>
        <w:t xml:space="preserve"> </w:t>
      </w:r>
      <w:r w:rsidR="00416508">
        <w:t>to</w:t>
      </w:r>
      <w:r w:rsidR="00416508">
        <w:rPr>
          <w:spacing w:val="-6"/>
        </w:rPr>
        <w:t xml:space="preserve"> </w:t>
      </w:r>
      <w:r w:rsidR="00416508">
        <w:t>the</w:t>
      </w:r>
      <w:r w:rsidR="00416508">
        <w:rPr>
          <w:spacing w:val="-5"/>
        </w:rPr>
        <w:t xml:space="preserve"> </w:t>
      </w:r>
      <w:r w:rsidR="00416508">
        <w:t>time</w:t>
      </w:r>
      <w:r w:rsidR="00416508">
        <w:rPr>
          <w:spacing w:val="-6"/>
        </w:rPr>
        <w:t xml:space="preserve"> </w:t>
      </w:r>
      <w:r w:rsidR="00416508">
        <w:t>it</w:t>
      </w:r>
      <w:r w:rsidR="00416508">
        <w:rPr>
          <w:spacing w:val="-5"/>
        </w:rPr>
        <w:t xml:space="preserve"> </w:t>
      </w:r>
      <w:r w:rsidR="00416508">
        <w:t>provides under its Annual and Sick Leave Policies. An employee is permitted to use Emergency Paid</w:t>
      </w:r>
      <w:r w:rsidR="00416508">
        <w:rPr>
          <w:spacing w:val="-28"/>
        </w:rPr>
        <w:t xml:space="preserve"> </w:t>
      </w:r>
      <w:r w:rsidR="00416508">
        <w:t>Sick Leave</w:t>
      </w:r>
      <w:r w:rsidR="00416508">
        <w:t xml:space="preserve"> before using any other accrued Annual or Sick Leave time. Notwithstanding the</w:t>
      </w:r>
      <w:r w:rsidR="00416508">
        <w:rPr>
          <w:spacing w:val="-26"/>
        </w:rPr>
        <w:t xml:space="preserve"> </w:t>
      </w:r>
      <w:r w:rsidR="00416508">
        <w:t>foregoing, an employee may elect, but is not required, to utilize accrued Annual or Sick Leave time concurrently with all or part of his or her Emergency Paid Sick Leave to rece</w:t>
      </w:r>
      <w:r w:rsidR="00416508">
        <w:t>ive 100% wages during the Emergency Paid Sick Leave</w:t>
      </w:r>
      <w:r w:rsidR="00416508">
        <w:rPr>
          <w:spacing w:val="-1"/>
        </w:rPr>
        <w:t xml:space="preserve"> </w:t>
      </w:r>
      <w:r w:rsidR="00416508">
        <w:t>period.</w:t>
      </w:r>
    </w:p>
    <w:p w:rsidR="00837EA8" w:rsidRDefault="00837EA8">
      <w:pPr>
        <w:pStyle w:val="BodyText"/>
        <w:spacing w:before="3"/>
      </w:pPr>
    </w:p>
    <w:p w:rsidR="00837EA8" w:rsidRDefault="00416508">
      <w:pPr>
        <w:pStyle w:val="BodyText"/>
        <w:ind w:left="100" w:right="119"/>
        <w:jc w:val="both"/>
      </w:pPr>
      <w:r>
        <w:t>All payments of Emergency Paid Sick Leave and other accrued paid leave will be integrated so that the employee will receive no more than 100% of his or her regular compensation during the period of Emergency Paid Sick Leave.</w:t>
      </w:r>
    </w:p>
    <w:p w:rsidR="00837EA8" w:rsidRDefault="00837EA8">
      <w:pPr>
        <w:jc w:val="both"/>
        <w:sectPr w:rsidR="00837EA8">
          <w:pgSz w:w="12240" w:h="15840"/>
          <w:pgMar w:top="1360" w:right="1320" w:bottom="280" w:left="1340" w:header="720" w:footer="720" w:gutter="0"/>
          <w:cols w:space="720"/>
        </w:sectPr>
      </w:pPr>
    </w:p>
    <w:p w:rsidR="00837EA8" w:rsidRDefault="00416508">
      <w:pPr>
        <w:pStyle w:val="Heading1"/>
        <w:spacing w:before="79"/>
        <w:jc w:val="left"/>
        <w:rPr>
          <w:u w:val="none"/>
        </w:rPr>
      </w:pPr>
      <w:r>
        <w:rPr>
          <w:u w:val="thick"/>
        </w:rPr>
        <w:t>Carryover and Forfeit</w:t>
      </w:r>
      <w:r>
        <w:rPr>
          <w:u w:val="thick"/>
        </w:rPr>
        <w:t>ure</w:t>
      </w:r>
    </w:p>
    <w:p w:rsidR="00837EA8" w:rsidRDefault="00837EA8">
      <w:pPr>
        <w:pStyle w:val="BodyText"/>
        <w:spacing w:before="4"/>
        <w:rPr>
          <w:b/>
          <w:sz w:val="16"/>
        </w:rPr>
      </w:pPr>
    </w:p>
    <w:p w:rsidR="00837EA8" w:rsidRDefault="00416508">
      <w:pPr>
        <w:pStyle w:val="BodyText"/>
        <w:spacing w:before="90"/>
        <w:ind w:left="100" w:right="119"/>
        <w:jc w:val="both"/>
      </w:pPr>
      <w:r>
        <w:t>Emergency Paid Sick Leave may not be carried over to the following year, and any accrued but unused Emergency Paid Sick Leave will be forfeited and not paid out at termination and at the expiration of this policy.</w:t>
      </w:r>
    </w:p>
    <w:p w:rsidR="00837EA8" w:rsidRDefault="00837EA8">
      <w:pPr>
        <w:pStyle w:val="BodyText"/>
        <w:spacing w:before="4"/>
      </w:pPr>
    </w:p>
    <w:p w:rsidR="00837EA8" w:rsidRDefault="00BC69B6">
      <w:pPr>
        <w:pStyle w:val="BodyText"/>
        <w:ind w:left="100" w:right="117"/>
        <w:jc w:val="both"/>
      </w:pPr>
      <w:r>
        <w:t>ICADV</w:t>
      </w:r>
      <w:r w:rsidR="00416508">
        <w:rPr>
          <w:spacing w:val="-5"/>
        </w:rPr>
        <w:t xml:space="preserve"> </w:t>
      </w:r>
      <w:r w:rsidR="00416508">
        <w:t>reserves</w:t>
      </w:r>
      <w:r w:rsidR="00416508">
        <w:rPr>
          <w:spacing w:val="-6"/>
        </w:rPr>
        <w:t xml:space="preserve"> </w:t>
      </w:r>
      <w:r w:rsidR="00416508">
        <w:t>the</w:t>
      </w:r>
      <w:r w:rsidR="00416508">
        <w:rPr>
          <w:spacing w:val="-3"/>
        </w:rPr>
        <w:t xml:space="preserve"> </w:t>
      </w:r>
      <w:r w:rsidR="00416508">
        <w:t>right</w:t>
      </w:r>
      <w:r w:rsidR="00416508">
        <w:rPr>
          <w:spacing w:val="-5"/>
        </w:rPr>
        <w:t xml:space="preserve"> </w:t>
      </w:r>
      <w:r w:rsidR="00416508">
        <w:t>to</w:t>
      </w:r>
      <w:r w:rsidR="00416508">
        <w:rPr>
          <w:spacing w:val="-4"/>
        </w:rPr>
        <w:t xml:space="preserve"> </w:t>
      </w:r>
      <w:r w:rsidR="00416508">
        <w:t>modify</w:t>
      </w:r>
      <w:r w:rsidR="00416508">
        <w:rPr>
          <w:spacing w:val="-4"/>
        </w:rPr>
        <w:t xml:space="preserve"> </w:t>
      </w:r>
      <w:r w:rsidR="00416508">
        <w:t>o</w:t>
      </w:r>
      <w:r w:rsidR="00416508">
        <w:t>r</w:t>
      </w:r>
      <w:r w:rsidR="00416508">
        <w:rPr>
          <w:spacing w:val="-4"/>
        </w:rPr>
        <w:t xml:space="preserve"> </w:t>
      </w:r>
      <w:r w:rsidR="00416508">
        <w:t>amend</w:t>
      </w:r>
      <w:r w:rsidR="00416508">
        <w:rPr>
          <w:spacing w:val="-5"/>
        </w:rPr>
        <w:t xml:space="preserve"> </w:t>
      </w:r>
      <w:r w:rsidR="00416508">
        <w:t>this</w:t>
      </w:r>
      <w:r w:rsidR="00416508">
        <w:rPr>
          <w:spacing w:val="-4"/>
        </w:rPr>
        <w:t xml:space="preserve"> </w:t>
      </w:r>
      <w:r w:rsidR="00416508">
        <w:t>Policy</w:t>
      </w:r>
      <w:r w:rsidR="00416508">
        <w:rPr>
          <w:spacing w:val="-5"/>
        </w:rPr>
        <w:t xml:space="preserve"> </w:t>
      </w:r>
      <w:r w:rsidR="00416508">
        <w:t>in</w:t>
      </w:r>
      <w:r w:rsidR="00416508">
        <w:rPr>
          <w:spacing w:val="-5"/>
        </w:rPr>
        <w:t xml:space="preserve"> </w:t>
      </w:r>
      <w:r w:rsidR="00416508">
        <w:t>accordance</w:t>
      </w:r>
      <w:r w:rsidR="00416508">
        <w:rPr>
          <w:spacing w:val="-6"/>
        </w:rPr>
        <w:t xml:space="preserve"> </w:t>
      </w:r>
      <w:r w:rsidR="00416508">
        <w:t>with</w:t>
      </w:r>
      <w:r w:rsidR="00416508">
        <w:rPr>
          <w:spacing w:val="-4"/>
        </w:rPr>
        <w:t xml:space="preserve"> </w:t>
      </w:r>
      <w:r w:rsidR="00416508">
        <w:t>additional</w:t>
      </w:r>
      <w:r w:rsidR="00416508">
        <w:rPr>
          <w:spacing w:val="-5"/>
        </w:rPr>
        <w:t xml:space="preserve"> </w:t>
      </w:r>
      <w:r w:rsidR="00416508">
        <w:t>guidance provided by the United States Department of Labor. In the event modifications or amendments are made to the Policy, employees will be notified as soon as</w:t>
      </w:r>
      <w:r w:rsidR="00416508">
        <w:rPr>
          <w:spacing w:val="-5"/>
        </w:rPr>
        <w:t xml:space="preserve"> </w:t>
      </w:r>
      <w:r w:rsidR="00416508">
        <w:t>practicable.</w:t>
      </w:r>
    </w:p>
    <w:p w:rsidR="00837EA8" w:rsidRDefault="00837EA8">
      <w:pPr>
        <w:pStyle w:val="BodyText"/>
        <w:spacing w:before="5"/>
        <w:rPr>
          <w:sz w:val="34"/>
        </w:rPr>
      </w:pPr>
    </w:p>
    <w:p w:rsidR="00837EA8" w:rsidRDefault="00416508">
      <w:pPr>
        <w:pStyle w:val="BodyText"/>
        <w:ind w:left="100"/>
        <w:jc w:val="both"/>
      </w:pPr>
      <w:r>
        <w:t>Please acknowledge receipt of this addendum to the Personnel Policies.</w:t>
      </w:r>
    </w:p>
    <w:p w:rsidR="00837EA8" w:rsidRDefault="00837EA8">
      <w:pPr>
        <w:pStyle w:val="BodyText"/>
        <w:rPr>
          <w:sz w:val="20"/>
        </w:rPr>
      </w:pPr>
    </w:p>
    <w:p w:rsidR="00837EA8" w:rsidRDefault="00837EA8">
      <w:pPr>
        <w:pStyle w:val="BodyText"/>
        <w:rPr>
          <w:sz w:val="20"/>
        </w:rPr>
      </w:pPr>
    </w:p>
    <w:p w:rsidR="00837EA8" w:rsidRDefault="00BC69B6">
      <w:pPr>
        <w:pStyle w:val="BodyText"/>
        <w:spacing w:before="8"/>
        <w:rPr>
          <w:sz w:val="27"/>
        </w:rPr>
      </w:pPr>
      <w:r>
        <w:rPr>
          <w:noProof/>
          <w:lang w:bidi="ar-SA"/>
        </w:rPr>
        <mc:AlternateContent>
          <mc:Choice Requires="wps">
            <w:drawing>
              <wp:anchor distT="0" distB="0" distL="0" distR="0" simplePos="0" relativeHeight="251657728" behindDoc="1" locked="0" layoutInCell="1" allowOverlap="1">
                <wp:simplePos x="0" y="0"/>
                <wp:positionH relativeFrom="page">
                  <wp:posOffset>914400</wp:posOffset>
                </wp:positionH>
                <wp:positionV relativeFrom="paragraph">
                  <wp:posOffset>230505</wp:posOffset>
                </wp:positionV>
                <wp:extent cx="3276600" cy="1270"/>
                <wp:effectExtent l="0" t="0" r="0" b="0"/>
                <wp:wrapTopAndBottom/>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6600" cy="1270"/>
                        </a:xfrm>
                        <a:custGeom>
                          <a:avLst/>
                          <a:gdLst>
                            <a:gd name="T0" fmla="+- 0 1440 1440"/>
                            <a:gd name="T1" fmla="*/ T0 w 5160"/>
                            <a:gd name="T2" fmla="+- 0 6600 1440"/>
                            <a:gd name="T3" fmla="*/ T2 w 5160"/>
                          </a:gdLst>
                          <a:ahLst/>
                          <a:cxnLst>
                            <a:cxn ang="0">
                              <a:pos x="T1" y="0"/>
                            </a:cxn>
                            <a:cxn ang="0">
                              <a:pos x="T3" y="0"/>
                            </a:cxn>
                          </a:cxnLst>
                          <a:rect l="0" t="0" r="r" b="b"/>
                          <a:pathLst>
                            <a:path w="5160">
                              <a:moveTo>
                                <a:pt x="0" y="0"/>
                              </a:moveTo>
                              <a:lnTo>
                                <a:pt x="51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550D29" id="Freeform 2" o:spid="_x0000_s1026" style="position:absolute;margin-left:1in;margin-top:18.15pt;width:258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" path="m,l5160,e" filled="f" strokeweight=".48pt">
                <v:path arrowok="t" o:connecttype="custom" o:connectlocs="0,0;3276600,0" o:connectangles="0,0"/>
                <w10:wrap type="topAndBottom" anchorx="page"/>
              </v:shape>
            </w:pict>
          </mc:Fallback>
        </mc:AlternateContent>
      </w:r>
    </w:p>
    <w:p w:rsidR="00837EA8" w:rsidRDefault="00416508">
      <w:pPr>
        <w:pStyle w:val="BodyText"/>
        <w:spacing w:line="247" w:lineRule="exact"/>
        <w:ind w:left="100"/>
      </w:pPr>
      <w:r>
        <w:t>Signature and Date</w:t>
      </w: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837EA8">
      <w:pPr>
        <w:pStyle w:val="BodyText"/>
        <w:rPr>
          <w:sz w:val="26"/>
        </w:rPr>
      </w:pPr>
    </w:p>
    <w:p w:rsidR="00837EA8" w:rsidRDefault="00416508">
      <w:pPr>
        <w:spacing w:before="152"/>
        <w:ind w:left="104"/>
        <w:rPr>
          <w:sz w:val="18"/>
        </w:rPr>
      </w:pPr>
      <w:r>
        <w:rPr>
          <w:sz w:val="18"/>
        </w:rPr>
        <w:t>97973443v.1</w:t>
      </w:r>
    </w:p>
    <w:sectPr w:rsidR="00837EA8">
      <w:pgSz w:w="12240" w:h="15840"/>
      <w:pgMar w:top="136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80A2D"/>
    <w:multiLevelType w:val="hybridMultilevel"/>
    <w:tmpl w:val="027817E2"/>
    <w:lvl w:ilvl="0" w:tplc="80FCBB7E">
      <w:start w:val="1"/>
      <w:numFmt w:val="decimal"/>
      <w:lvlText w:val="%1."/>
      <w:lvlJc w:val="left"/>
      <w:pPr>
        <w:ind w:left="820" w:hanging="361"/>
        <w:jc w:val="left"/>
      </w:pPr>
      <w:rPr>
        <w:rFonts w:ascii="Times New Roman" w:eastAsia="Times New Roman" w:hAnsi="Times New Roman" w:cs="Times New Roman" w:hint="default"/>
        <w:spacing w:val="-2"/>
        <w:w w:val="99"/>
        <w:sz w:val="24"/>
        <w:szCs w:val="24"/>
        <w:lang w:val="en-US" w:eastAsia="en-US" w:bidi="en-US"/>
      </w:rPr>
    </w:lvl>
    <w:lvl w:ilvl="1" w:tplc="451C9CB0">
      <w:numFmt w:val="bullet"/>
      <w:lvlText w:val="•"/>
      <w:lvlJc w:val="left"/>
      <w:pPr>
        <w:ind w:left="1696" w:hanging="361"/>
      </w:pPr>
      <w:rPr>
        <w:rFonts w:hint="default"/>
        <w:lang w:val="en-US" w:eastAsia="en-US" w:bidi="en-US"/>
      </w:rPr>
    </w:lvl>
    <w:lvl w:ilvl="2" w:tplc="880A4BDE">
      <w:numFmt w:val="bullet"/>
      <w:lvlText w:val="•"/>
      <w:lvlJc w:val="left"/>
      <w:pPr>
        <w:ind w:left="2572" w:hanging="361"/>
      </w:pPr>
      <w:rPr>
        <w:rFonts w:hint="default"/>
        <w:lang w:val="en-US" w:eastAsia="en-US" w:bidi="en-US"/>
      </w:rPr>
    </w:lvl>
    <w:lvl w:ilvl="3" w:tplc="F5BCD750">
      <w:numFmt w:val="bullet"/>
      <w:lvlText w:val="•"/>
      <w:lvlJc w:val="left"/>
      <w:pPr>
        <w:ind w:left="3448" w:hanging="361"/>
      </w:pPr>
      <w:rPr>
        <w:rFonts w:hint="default"/>
        <w:lang w:val="en-US" w:eastAsia="en-US" w:bidi="en-US"/>
      </w:rPr>
    </w:lvl>
    <w:lvl w:ilvl="4" w:tplc="CFAC8486">
      <w:numFmt w:val="bullet"/>
      <w:lvlText w:val="•"/>
      <w:lvlJc w:val="left"/>
      <w:pPr>
        <w:ind w:left="4324" w:hanging="361"/>
      </w:pPr>
      <w:rPr>
        <w:rFonts w:hint="default"/>
        <w:lang w:val="en-US" w:eastAsia="en-US" w:bidi="en-US"/>
      </w:rPr>
    </w:lvl>
    <w:lvl w:ilvl="5" w:tplc="A87E7CFC">
      <w:numFmt w:val="bullet"/>
      <w:lvlText w:val="•"/>
      <w:lvlJc w:val="left"/>
      <w:pPr>
        <w:ind w:left="5200" w:hanging="361"/>
      </w:pPr>
      <w:rPr>
        <w:rFonts w:hint="default"/>
        <w:lang w:val="en-US" w:eastAsia="en-US" w:bidi="en-US"/>
      </w:rPr>
    </w:lvl>
    <w:lvl w:ilvl="6" w:tplc="3B66270A">
      <w:numFmt w:val="bullet"/>
      <w:lvlText w:val="•"/>
      <w:lvlJc w:val="left"/>
      <w:pPr>
        <w:ind w:left="6076" w:hanging="361"/>
      </w:pPr>
      <w:rPr>
        <w:rFonts w:hint="default"/>
        <w:lang w:val="en-US" w:eastAsia="en-US" w:bidi="en-US"/>
      </w:rPr>
    </w:lvl>
    <w:lvl w:ilvl="7" w:tplc="22BE3B74">
      <w:numFmt w:val="bullet"/>
      <w:lvlText w:val="•"/>
      <w:lvlJc w:val="left"/>
      <w:pPr>
        <w:ind w:left="6952" w:hanging="361"/>
      </w:pPr>
      <w:rPr>
        <w:rFonts w:hint="default"/>
        <w:lang w:val="en-US" w:eastAsia="en-US" w:bidi="en-US"/>
      </w:rPr>
    </w:lvl>
    <w:lvl w:ilvl="8" w:tplc="3ABCB50A">
      <w:numFmt w:val="bullet"/>
      <w:lvlText w:val="•"/>
      <w:lvlJc w:val="left"/>
      <w:pPr>
        <w:ind w:left="7828" w:hanging="361"/>
      </w:pPr>
      <w:rPr>
        <w:rFonts w:hint="default"/>
        <w:lang w:val="en-US" w:eastAsia="en-US" w:bidi="en-US"/>
      </w:rPr>
    </w:lvl>
  </w:abstractNum>
  <w:abstractNum w:abstractNumId="1" w15:restartNumberingAfterBreak="0">
    <w:nsid w:val="61AB1EB2"/>
    <w:multiLevelType w:val="hybridMultilevel"/>
    <w:tmpl w:val="B162B250"/>
    <w:lvl w:ilvl="0" w:tplc="14264FD8">
      <w:start w:val="1"/>
      <w:numFmt w:val="decimal"/>
      <w:lvlText w:val="%1."/>
      <w:lvlJc w:val="left"/>
      <w:pPr>
        <w:ind w:left="820" w:hanging="361"/>
        <w:jc w:val="left"/>
      </w:pPr>
      <w:rPr>
        <w:rFonts w:ascii="Times New Roman" w:eastAsia="Times New Roman" w:hAnsi="Times New Roman" w:cs="Times New Roman" w:hint="default"/>
        <w:spacing w:val="-12"/>
        <w:w w:val="99"/>
        <w:sz w:val="24"/>
        <w:szCs w:val="24"/>
        <w:lang w:val="en-US" w:eastAsia="en-US" w:bidi="en-US"/>
      </w:rPr>
    </w:lvl>
    <w:lvl w:ilvl="1" w:tplc="644AD1F2">
      <w:numFmt w:val="bullet"/>
      <w:lvlText w:val="•"/>
      <w:lvlJc w:val="left"/>
      <w:pPr>
        <w:ind w:left="1696" w:hanging="361"/>
      </w:pPr>
      <w:rPr>
        <w:rFonts w:hint="default"/>
        <w:lang w:val="en-US" w:eastAsia="en-US" w:bidi="en-US"/>
      </w:rPr>
    </w:lvl>
    <w:lvl w:ilvl="2" w:tplc="E3E08A88">
      <w:numFmt w:val="bullet"/>
      <w:lvlText w:val="•"/>
      <w:lvlJc w:val="left"/>
      <w:pPr>
        <w:ind w:left="2572" w:hanging="361"/>
      </w:pPr>
      <w:rPr>
        <w:rFonts w:hint="default"/>
        <w:lang w:val="en-US" w:eastAsia="en-US" w:bidi="en-US"/>
      </w:rPr>
    </w:lvl>
    <w:lvl w:ilvl="3" w:tplc="ECE24E3E">
      <w:numFmt w:val="bullet"/>
      <w:lvlText w:val="•"/>
      <w:lvlJc w:val="left"/>
      <w:pPr>
        <w:ind w:left="3448" w:hanging="361"/>
      </w:pPr>
      <w:rPr>
        <w:rFonts w:hint="default"/>
        <w:lang w:val="en-US" w:eastAsia="en-US" w:bidi="en-US"/>
      </w:rPr>
    </w:lvl>
    <w:lvl w:ilvl="4" w:tplc="1A50CA30">
      <w:numFmt w:val="bullet"/>
      <w:lvlText w:val="•"/>
      <w:lvlJc w:val="left"/>
      <w:pPr>
        <w:ind w:left="4324" w:hanging="361"/>
      </w:pPr>
      <w:rPr>
        <w:rFonts w:hint="default"/>
        <w:lang w:val="en-US" w:eastAsia="en-US" w:bidi="en-US"/>
      </w:rPr>
    </w:lvl>
    <w:lvl w:ilvl="5" w:tplc="504A93D0">
      <w:numFmt w:val="bullet"/>
      <w:lvlText w:val="•"/>
      <w:lvlJc w:val="left"/>
      <w:pPr>
        <w:ind w:left="5200" w:hanging="361"/>
      </w:pPr>
      <w:rPr>
        <w:rFonts w:hint="default"/>
        <w:lang w:val="en-US" w:eastAsia="en-US" w:bidi="en-US"/>
      </w:rPr>
    </w:lvl>
    <w:lvl w:ilvl="6" w:tplc="21D2F40A">
      <w:numFmt w:val="bullet"/>
      <w:lvlText w:val="•"/>
      <w:lvlJc w:val="left"/>
      <w:pPr>
        <w:ind w:left="6076" w:hanging="361"/>
      </w:pPr>
      <w:rPr>
        <w:rFonts w:hint="default"/>
        <w:lang w:val="en-US" w:eastAsia="en-US" w:bidi="en-US"/>
      </w:rPr>
    </w:lvl>
    <w:lvl w:ilvl="7" w:tplc="C6AAFE48">
      <w:numFmt w:val="bullet"/>
      <w:lvlText w:val="•"/>
      <w:lvlJc w:val="left"/>
      <w:pPr>
        <w:ind w:left="6952" w:hanging="361"/>
      </w:pPr>
      <w:rPr>
        <w:rFonts w:hint="default"/>
        <w:lang w:val="en-US" w:eastAsia="en-US" w:bidi="en-US"/>
      </w:rPr>
    </w:lvl>
    <w:lvl w:ilvl="8" w:tplc="9DD0C392">
      <w:numFmt w:val="bullet"/>
      <w:lvlText w:val="•"/>
      <w:lvlJc w:val="left"/>
      <w:pPr>
        <w:ind w:left="7828" w:hanging="361"/>
      </w:pPr>
      <w:rPr>
        <w:rFonts w:hint="default"/>
        <w:lang w:val="en-US" w:eastAsia="en-US" w:bidi="en-U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EA8"/>
    <w:rsid w:val="00416508"/>
    <w:rsid w:val="00676B0B"/>
    <w:rsid w:val="007F202C"/>
    <w:rsid w:val="00837EA8"/>
    <w:rsid w:val="00BC6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2C7A54D"/>
  <w15:docId w15:val="{9669B3A7-0472-4EB1-AF16-530F183C3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100"/>
      <w:jc w:val="both"/>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20" w:hanging="361"/>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aw.cornell.edu/definitions/index.php?width=840&amp;height=800&amp;iframe=true&amp;def_id=6e35f352bc7088ba4b84056fa43424ec&amp;term_occur=1&amp;term_src=Title%3A29%3ASubtitle%3AB%3AChapter%3AV%3ASubchapter%3AC%3APart%3A825%3ASubpart%3AB%3A825.21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1575</Words>
  <Characters>8978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Vagins</dc:creator>
  <cp:lastModifiedBy>Laura Berry</cp:lastModifiedBy>
  <cp:revision>4</cp:revision>
  <dcterms:created xsi:type="dcterms:W3CDTF">2020-04-15T18:42:00Z</dcterms:created>
  <dcterms:modified xsi:type="dcterms:W3CDTF">2020-04-15T18:50:00Z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 2016</vt:lpwstr>
  </property>
  <property fmtid="{D5CDD505-2E9C-101B-9397-08002B2CF9AE}" pid="4" name="LastSaved">
    <vt:filetime>2020-04-14T00:00:00Z</vt:filetime>
  </property>
</Properties>
</file>